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Theme="majorEastAsia" w:hAnsi="Calibri" w:cstheme="majorBidi"/>
          <w:color w:val="3E3E67" w:themeColor="accent1" w:themeShade="BF"/>
          <w:sz w:val="24"/>
          <w:szCs w:val="24"/>
        </w:rPr>
        <w:id w:val="1833336649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tblpYSpec="bottom"/>
            <w:tblOverlap w:val="never"/>
            <w:tblW w:w="5000" w:type="pct"/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654"/>
            <w:gridCol w:w="4331"/>
            <w:gridCol w:w="2359"/>
            <w:gridCol w:w="5829"/>
          </w:tblGrid>
          <w:tr w:rsidR="00BD202D" w:rsidRPr="00791E24" w:rsidTr="00F44693">
            <w:tc>
              <w:tcPr>
                <w:tcW w:w="1086" w:type="dxa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2842" w:type="dxa"/>
                <w:vAlign w:val="center"/>
              </w:tcPr>
              <w:p w:rsidR="00BD202D" w:rsidRPr="00791E24" w:rsidRDefault="00115E13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  <w:sdt>
                  <w:sdtPr>
                    <w:rPr>
                      <w:rFonts w:ascii="Calibri" w:hAnsi="Calibri"/>
                      <w:color w:val="424456" w:themeColor="text2"/>
                      <w:sz w:val="24"/>
                      <w:szCs w:val="24"/>
                    </w:rPr>
                    <w:alias w:val="Datum"/>
                    <w:id w:val="28157160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8-28T00:00:00Z">
                      <w:dateFormat w:val="d.M.yyyy."/>
                      <w:lid w:val="hr-H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74425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>28.8.2019.</w:t>
                    </w:r>
                  </w:sdtContent>
                </w:sdt>
              </w:p>
            </w:tc>
            <w:tc>
              <w:tcPr>
                <w:tcW w:w="5373" w:type="dxa"/>
                <w:gridSpan w:val="2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  <w:tr w:rsidR="00BD202D" w:rsidRPr="00791E24" w:rsidTr="00F44693">
            <w:tc>
              <w:tcPr>
                <w:tcW w:w="3928" w:type="dxa"/>
                <w:gridSpan w:val="2"/>
                <w:vAlign w:val="center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22"/>
                  <w:gridCol w:w="4233"/>
                </w:tblGrid>
                <w:tr w:rsidR="00BD202D" w:rsidRPr="00791E24">
                  <w:trPr>
                    <w:trHeight w:hRule="exact" w:val="86"/>
                  </w:trPr>
                  <w:tc>
                    <w:tcPr>
                      <w:tcW w:w="990" w:type="dxa"/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86"/>
                  </w:trPr>
                  <w:tc>
                    <w:tcPr>
                      <w:tcW w:w="990" w:type="dxa"/>
                      <w:tcBorders>
                        <w:bottom w:val="single" w:sz="2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115"/>
                  </w:trPr>
                  <w:tc>
                    <w:tcPr>
                      <w:tcW w:w="990" w:type="dxa"/>
                      <w:tcBorders>
                        <w:top w:val="single" w:sz="2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2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58"/>
                  </w:trPr>
                  <w:tc>
                    <w:tcPr>
                      <w:tcW w:w="990" w:type="dxa"/>
                      <w:tcBorders>
                        <w:top w:val="single" w:sz="8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754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 w:rsidR="00BD202D" w:rsidRPr="00791E24" w:rsidRDefault="00BD202D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5373" w:type="dxa"/>
                <w:gridSpan w:val="2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  <w:tr w:rsidR="00BD202D" w:rsidRPr="00791E24" w:rsidTr="00F44693">
            <w:trPr>
              <w:trHeight w:val="1800"/>
            </w:trPr>
            <w:tc>
              <w:tcPr>
                <w:tcW w:w="9301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BD202D" w:rsidRPr="002D346B" w:rsidRDefault="00115E13">
                <w:pPr>
                  <w:pStyle w:val="NoSpacing"/>
                  <w:rPr>
                    <w:rFonts w:ascii="Calibri" w:eastAsiaTheme="majorEastAsia" w:hAnsi="Calibri" w:cstheme="majorBidi"/>
                    <w:b/>
                    <w:color w:val="53548A" w:themeColor="accent1"/>
                    <w:sz w:val="36"/>
                    <w:szCs w:val="36"/>
                  </w:rPr>
                </w:pPr>
                <w:sdt>
                  <w:sdtPr>
                    <w:rPr>
                      <w:rFonts w:ascii="Calibri" w:eastAsiaTheme="majorEastAsia" w:hAnsi="Calibri" w:cstheme="majorBidi"/>
                      <w:b/>
                      <w:sz w:val="40"/>
                      <w:szCs w:val="40"/>
                    </w:rPr>
                    <w:alias w:val="Naslov"/>
                    <w:id w:val="220683848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F70E68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 xml:space="preserve">Narativni izvještaj o radu </w:t>
                    </w:r>
                    <w:r w:rsidR="00DD6B27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Komisije</w:t>
                    </w:r>
                    <w:r w:rsidR="000556B8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 xml:space="preserve"> za</w:t>
                    </w:r>
                    <w:r w:rsidR="00DD6B27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 xml:space="preserve"> zavičajne zbirke                                                               </w:t>
                    </w:r>
                    <w:r w:rsidR="00F70E68">
                      <w:rPr>
                        <w:rFonts w:ascii="Calibri" w:eastAsiaTheme="majorEastAsia" w:hAnsi="Calibri" w:cstheme="majorBidi"/>
                        <w:b/>
                        <w:sz w:val="40"/>
                        <w:szCs w:val="40"/>
                      </w:rPr>
                      <w:t>za period od 1. 9. 2018. do 31. 8. 2019. godine</w:t>
                    </w:r>
                  </w:sdtContent>
                </w:sdt>
              </w:p>
              <w:p w:rsidR="00BD202D" w:rsidRPr="008E50E5" w:rsidRDefault="00BD202D" w:rsidP="00954D02">
                <w:pPr>
                  <w:pStyle w:val="NoSpacing"/>
                  <w:rPr>
                    <w:rFonts w:ascii="Calibri" w:hAnsi="Calibri"/>
                    <w:b/>
                    <w:sz w:val="32"/>
                  </w:rPr>
                </w:pPr>
                <w:bookmarkStart w:id="0" w:name="_GoBack"/>
                <w:bookmarkEnd w:id="0"/>
              </w:p>
            </w:tc>
          </w:tr>
          <w:tr w:rsidR="00BD202D" w:rsidRPr="00791E24" w:rsidTr="00F44693">
            <w:tc>
              <w:tcPr>
                <w:tcW w:w="1086" w:type="dxa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4390" w:type="dxa"/>
                <w:gridSpan w:val="2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3825" w:type="dxa"/>
                <w:vAlign w:val="center"/>
              </w:tcPr>
              <w:tbl>
                <w:tblPr>
                  <w:tblW w:w="5000" w:type="pct"/>
                  <w:tblLook w:val="04A0" w:firstRow="1" w:lastRow="0" w:firstColumn="1" w:lastColumn="0" w:noHBand="0" w:noVBand="1"/>
                </w:tblPr>
                <w:tblGrid>
                  <w:gridCol w:w="1605"/>
                  <w:gridCol w:w="1053"/>
                  <w:gridCol w:w="2941"/>
                </w:tblGrid>
                <w:tr w:rsidR="00BD202D" w:rsidRPr="00791E24">
                  <w:trPr>
                    <w:trHeight w:hRule="exact" w:val="72"/>
                  </w:trPr>
                  <w:tc>
                    <w:tcPr>
                      <w:tcW w:w="1098" w:type="dxa"/>
                      <w:tcBorders>
                        <w:top w:val="single" w:sz="24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6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438086" w:themeColor="accent2"/>
                        <w:bottom w:val="single" w:sz="6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86"/>
                  </w:trPr>
                  <w:tc>
                    <w:tcPr>
                      <w:tcW w:w="1098" w:type="dxa"/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6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101"/>
                  </w:trPr>
                  <w:tc>
                    <w:tcPr>
                      <w:tcW w:w="1098" w:type="dxa"/>
                      <w:tcBorders>
                        <w:bottom w:val="single" w:sz="2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4" w:space="0" w:color="438086" w:themeColor="accent2"/>
                        <w:bottom w:val="single" w:sz="2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43"/>
                  </w:trPr>
                  <w:tc>
                    <w:tcPr>
                      <w:tcW w:w="1098" w:type="dxa"/>
                      <w:tcBorders>
                        <w:top w:val="single" w:sz="2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" w:space="0" w:color="438086" w:themeColor="accent2"/>
                        <w:bottom w:val="single" w:sz="24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2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86"/>
                  </w:trPr>
                  <w:tc>
                    <w:tcPr>
                      <w:tcW w:w="1098" w:type="dxa"/>
                      <w:tcBorders>
                        <w:top w:val="single" w:sz="24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24" w:space="0" w:color="438086" w:themeColor="accent2"/>
                        <w:bottom w:val="single" w:sz="8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bottom w:val="single" w:sz="8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  <w:tr w:rsidR="00BD202D" w:rsidRPr="00791E24">
                  <w:trPr>
                    <w:trHeight w:hRule="exact" w:val="58"/>
                  </w:trPr>
                  <w:tc>
                    <w:tcPr>
                      <w:tcW w:w="1098" w:type="dxa"/>
                      <w:tcBorders>
                        <w:top w:val="single" w:sz="8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720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012" w:type="dxa"/>
                      <w:tcBorders>
                        <w:top w:val="single" w:sz="8" w:space="0" w:color="438086" w:themeColor="accent2"/>
                        <w:bottom w:val="single" w:sz="12" w:space="0" w:color="438086" w:themeColor="accent2"/>
                      </w:tcBorders>
                    </w:tcPr>
                    <w:p w:rsidR="00BD202D" w:rsidRPr="00791E24" w:rsidRDefault="00BD202D" w:rsidP="00774425">
                      <w:pPr>
                        <w:pStyle w:val="NoSpacing"/>
                        <w:framePr w:hSpace="187" w:wrap="around" w:hAnchor="text" w:yAlign="bottom"/>
                        <w:suppressOverlap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</w:tr>
          <w:tr w:rsidR="00BD202D" w:rsidRPr="00791E24" w:rsidTr="00F44693">
            <w:tc>
              <w:tcPr>
                <w:tcW w:w="1086" w:type="dxa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4390" w:type="dxa"/>
                <w:gridSpan w:val="2"/>
                <w:vAlign w:val="center"/>
              </w:tcPr>
              <w:p w:rsidR="00BD202D" w:rsidRPr="00791E24" w:rsidRDefault="00BD202D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</w:p>
            </w:tc>
            <w:tc>
              <w:tcPr>
                <w:tcW w:w="3825" w:type="dxa"/>
                <w:vAlign w:val="center"/>
              </w:tcPr>
              <w:p w:rsidR="00BD202D" w:rsidRPr="00791E24" w:rsidRDefault="00115E13" w:rsidP="008E50E5">
                <w:pPr>
                  <w:pStyle w:val="NoSpacing"/>
                  <w:rPr>
                    <w:rFonts w:ascii="Calibri" w:hAnsi="Calibri"/>
                    <w:sz w:val="24"/>
                    <w:szCs w:val="24"/>
                  </w:rPr>
                </w:pPr>
                <w:sdt>
                  <w:sdtPr>
                    <w:rPr>
                      <w:rFonts w:ascii="Calibri" w:hAnsi="Calibri"/>
                      <w:color w:val="424456" w:themeColor="text2"/>
                      <w:sz w:val="24"/>
                      <w:szCs w:val="24"/>
                    </w:rPr>
                    <w:alias w:val="Autor"/>
                    <w:id w:val="81130488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8E50E5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>Ime i prezime autora Izvještaja:</w:t>
                    </w:r>
                    <w:r w:rsidR="00ED3C5D">
                      <w:rPr>
                        <w:rFonts w:ascii="Calibri" w:hAnsi="Calibri"/>
                        <w:color w:val="424456" w:themeColor="text2"/>
                        <w:sz w:val="24"/>
                        <w:szCs w:val="24"/>
                      </w:rPr>
                      <w:t xml:space="preserve"> Renata Bošnjaković</w:t>
                    </w:r>
                  </w:sdtContent>
                </w:sdt>
              </w:p>
            </w:tc>
          </w:tr>
        </w:tbl>
        <w:p w:rsidR="00E72DF7" w:rsidRPr="00791E24" w:rsidRDefault="00F44693" w:rsidP="00D9144C">
          <w:pPr>
            <w:pStyle w:val="Title"/>
            <w:rPr>
              <w:rFonts w:ascii="Calibri" w:hAnsi="Calibri"/>
              <w:noProof/>
              <w:sz w:val="24"/>
              <w:szCs w:val="24"/>
            </w:rPr>
          </w:pPr>
          <w:r w:rsidRPr="00791E24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10E62451" wp14:editId="680BE308">
                <wp:extent cx="923925" cy="727218"/>
                <wp:effectExtent l="0" t="0" r="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d logo.gif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422" cy="733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D202D" w:rsidRPr="00791E24" w:rsidRDefault="00E72DF7" w:rsidP="00D9144C">
          <w:pPr>
            <w:pStyle w:val="Title"/>
            <w:rPr>
              <w:rFonts w:ascii="Calibri" w:eastAsiaTheme="majorEastAsia" w:hAnsi="Calibri" w:cstheme="majorBidi"/>
              <w:sz w:val="24"/>
              <w:szCs w:val="24"/>
            </w:rPr>
          </w:pPr>
          <w:r w:rsidRPr="00791E24">
            <w:rPr>
              <w:rFonts w:ascii="Calibri" w:hAnsi="Calibri"/>
              <w:b/>
              <w:noProof/>
              <w:color w:val="502651" w:themeColor="accent3" w:themeShade="80"/>
              <w:sz w:val="24"/>
              <w:szCs w:val="24"/>
            </w:rPr>
            <w:t>STRUČNI ODBOR</w:t>
          </w:r>
          <w:r w:rsidR="00E75459" w:rsidRPr="00791E24">
            <w:rPr>
              <w:rFonts w:ascii="Calibri" w:eastAsiaTheme="minorEastAsia" w:hAnsi="Calibri"/>
              <w:color w:val="000000"/>
              <w:sz w:val="24"/>
              <w:szCs w:val="24"/>
            </w:rPr>
            <w:br w:type="page"/>
          </w:r>
        </w:p>
      </w:sdtContent>
    </w:sdt>
    <w:p w:rsidR="00BD202D" w:rsidRPr="00791E24" w:rsidRDefault="00BD202D" w:rsidP="00F44693">
      <w:pPr>
        <w:pStyle w:val="Subtitle"/>
        <w:rPr>
          <w:rFonts w:ascii="Calibri" w:hAnsi="Calibri"/>
        </w:rPr>
      </w:pPr>
    </w:p>
    <w:p w:rsidR="00F44693" w:rsidRPr="00791E24" w:rsidRDefault="00F44693" w:rsidP="00C71A12">
      <w:pPr>
        <w:pStyle w:val="TOC1"/>
      </w:pPr>
    </w:p>
    <w:sdt>
      <w:sdtPr>
        <w:rPr>
          <w:rFonts w:ascii="Calibri" w:eastAsiaTheme="minorHAnsi" w:hAnsi="Calibri" w:cstheme="minorBidi"/>
          <w:b w:val="0"/>
          <w:bCs w:val="0"/>
          <w:color w:val="auto"/>
          <w:sz w:val="24"/>
          <w:szCs w:val="24"/>
        </w:rPr>
        <w:id w:val="1691496190"/>
        <w:docPartObj>
          <w:docPartGallery w:val="Table of Contents"/>
          <w:docPartUnique/>
        </w:docPartObj>
      </w:sdtPr>
      <w:sdtEndPr/>
      <w:sdtContent>
        <w:p w:rsidR="004E49B7" w:rsidRPr="002C55A9" w:rsidRDefault="004E49B7" w:rsidP="00B62BCD">
          <w:pPr>
            <w:pStyle w:val="TOCHeading"/>
            <w:numPr>
              <w:ilvl w:val="0"/>
              <w:numId w:val="0"/>
            </w:numPr>
            <w:spacing w:before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Sadržaj</w:t>
          </w:r>
        </w:p>
        <w:p w:rsidR="004E49B7" w:rsidRDefault="000F127A" w:rsidP="00C71A12">
          <w:pPr>
            <w:pStyle w:val="TOC1"/>
            <w:rPr>
              <w:b/>
              <w:sz w:val="32"/>
              <w:szCs w:val="32"/>
            </w:rPr>
          </w:pPr>
          <w:r w:rsidRPr="00582E49">
            <w:rPr>
              <w:b/>
              <w:sz w:val="32"/>
              <w:szCs w:val="32"/>
            </w:rPr>
            <w:t xml:space="preserve">Narativni izvještaj o radu Komisije za zavičajne zbirke za period od 1.9.2018. </w:t>
          </w:r>
          <w:r w:rsidR="00582E49" w:rsidRPr="00582E49">
            <w:rPr>
              <w:b/>
              <w:sz w:val="32"/>
              <w:szCs w:val="32"/>
            </w:rPr>
            <w:t>do 31.8.2019.</w:t>
          </w:r>
          <w:r>
            <w:t xml:space="preserve"> </w:t>
          </w:r>
          <w:r w:rsidR="004E49B7" w:rsidRPr="002C55A9">
            <w:ptab w:relativeTo="margin" w:alignment="right" w:leader="dot"/>
          </w:r>
          <w:r w:rsidR="004E49B7" w:rsidRPr="00DD6B27">
            <w:rPr>
              <w:b/>
              <w:sz w:val="32"/>
              <w:szCs w:val="32"/>
            </w:rPr>
            <w:t>1</w:t>
          </w:r>
        </w:p>
        <w:p w:rsidR="00667FB4" w:rsidRDefault="00667FB4" w:rsidP="00667FB4">
          <w:pPr>
            <w:pStyle w:val="TOC1"/>
            <w:rPr>
              <w:b/>
              <w:sz w:val="32"/>
              <w:szCs w:val="32"/>
            </w:rPr>
          </w:pPr>
          <w:r w:rsidRPr="00667FB4">
            <w:rPr>
              <w:b/>
              <w:sz w:val="32"/>
              <w:szCs w:val="32"/>
            </w:rPr>
            <w:t>Sadržaj</w:t>
          </w:r>
          <w:r>
            <w:t xml:space="preserve"> </w:t>
          </w:r>
          <w:r w:rsidRPr="002C55A9">
            <w:ptab w:relativeTo="margin" w:alignment="right" w:leader="dot"/>
          </w:r>
          <w:r w:rsidRPr="00667FB4">
            <w:rPr>
              <w:b/>
              <w:sz w:val="32"/>
              <w:szCs w:val="32"/>
            </w:rPr>
            <w:t>2</w:t>
          </w:r>
        </w:p>
        <w:p w:rsidR="00CB18A1" w:rsidRPr="002C55A9" w:rsidRDefault="00CB18A1" w:rsidP="00CB18A1">
          <w:pPr>
            <w:pStyle w:val="TOC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 xml:space="preserve">1. </w:t>
          </w:r>
          <w:r w:rsidR="002C55A9" w:rsidRPr="002C55A9">
            <w:rPr>
              <w:rFonts w:ascii="Calibri" w:hAnsi="Calibri"/>
              <w:sz w:val="32"/>
              <w:szCs w:val="32"/>
            </w:rPr>
            <w:t>Opći podaci</w:t>
          </w:r>
          <w:r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35446B">
            <w:rPr>
              <w:rFonts w:ascii="Calibri" w:hAnsi="Calibri"/>
              <w:sz w:val="32"/>
              <w:szCs w:val="32"/>
            </w:rPr>
            <w:t>3</w:t>
          </w:r>
        </w:p>
        <w:p w:rsidR="004E49B7" w:rsidRPr="002C55A9" w:rsidRDefault="00CB18A1" w:rsidP="00B62BCD">
          <w:pPr>
            <w:pStyle w:val="TOC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2</w:t>
          </w:r>
          <w:r w:rsidR="00B62BCD" w:rsidRPr="002C55A9">
            <w:rPr>
              <w:rFonts w:ascii="Calibri" w:hAnsi="Calibri"/>
              <w:sz w:val="32"/>
              <w:szCs w:val="32"/>
            </w:rPr>
            <w:t xml:space="preserve">. </w:t>
          </w:r>
          <w:r w:rsidRPr="002C55A9">
            <w:rPr>
              <w:rFonts w:ascii="Calibri" w:hAnsi="Calibri"/>
              <w:sz w:val="32"/>
              <w:szCs w:val="32"/>
            </w:rPr>
            <w:t>Projekti i aktivnosti u</w:t>
          </w:r>
          <w:r w:rsidR="004E49B7" w:rsidRPr="002C55A9">
            <w:rPr>
              <w:rFonts w:ascii="Calibri" w:hAnsi="Calibri"/>
              <w:sz w:val="32"/>
              <w:szCs w:val="32"/>
            </w:rPr>
            <w:t xml:space="preserve"> period</w:t>
          </w:r>
          <w:r w:rsidRPr="002C55A9">
            <w:rPr>
              <w:rFonts w:ascii="Calibri" w:hAnsi="Calibri"/>
              <w:sz w:val="32"/>
              <w:szCs w:val="32"/>
            </w:rPr>
            <w:t>u</w:t>
          </w:r>
          <w:r w:rsidR="00551F94">
            <w:rPr>
              <w:rFonts w:ascii="Calibri" w:hAnsi="Calibri"/>
              <w:sz w:val="32"/>
              <w:szCs w:val="32"/>
            </w:rPr>
            <w:t xml:space="preserve"> od 1. </w:t>
          </w:r>
          <w:r w:rsidR="00B619E7">
            <w:rPr>
              <w:rFonts w:ascii="Calibri" w:hAnsi="Calibri"/>
              <w:sz w:val="32"/>
              <w:szCs w:val="32"/>
            </w:rPr>
            <w:t>9.</w:t>
          </w:r>
          <w:r w:rsidR="00551F94">
            <w:rPr>
              <w:rFonts w:ascii="Calibri" w:hAnsi="Calibri"/>
              <w:sz w:val="32"/>
              <w:szCs w:val="32"/>
            </w:rPr>
            <w:t xml:space="preserve"> 2018. do 31. </w:t>
          </w:r>
          <w:r w:rsidR="00B619E7">
            <w:rPr>
              <w:rFonts w:ascii="Calibri" w:hAnsi="Calibri"/>
              <w:sz w:val="32"/>
              <w:szCs w:val="32"/>
            </w:rPr>
            <w:t>8.2019</w:t>
          </w:r>
          <w:r w:rsidR="004E49B7" w:rsidRPr="002C55A9">
            <w:rPr>
              <w:rFonts w:ascii="Calibri" w:hAnsi="Calibri"/>
              <w:sz w:val="32"/>
              <w:szCs w:val="32"/>
            </w:rPr>
            <w:t>.</w:t>
          </w:r>
          <w:r w:rsidR="004E49B7"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667FB4">
            <w:rPr>
              <w:rFonts w:ascii="Calibri" w:hAnsi="Calibri"/>
              <w:sz w:val="32"/>
              <w:szCs w:val="32"/>
            </w:rPr>
            <w:t>4</w:t>
          </w:r>
        </w:p>
        <w:p w:rsidR="004E49B7" w:rsidRPr="002C55A9" w:rsidRDefault="00CB18A1" w:rsidP="00B62BCD">
          <w:pPr>
            <w:pStyle w:val="TOC2"/>
            <w:spacing w:after="0"/>
            <w:rPr>
              <w:rFonts w:ascii="Calibri" w:hAnsi="Calibri"/>
              <w:sz w:val="32"/>
              <w:szCs w:val="32"/>
            </w:rPr>
          </w:pPr>
          <w:r w:rsidRPr="002C55A9">
            <w:rPr>
              <w:rFonts w:ascii="Calibri" w:hAnsi="Calibri"/>
              <w:sz w:val="32"/>
              <w:szCs w:val="32"/>
            </w:rPr>
            <w:t>3</w:t>
          </w:r>
          <w:r w:rsidR="00B62BCD" w:rsidRPr="002C55A9">
            <w:rPr>
              <w:rFonts w:ascii="Calibri" w:hAnsi="Calibri"/>
              <w:sz w:val="32"/>
              <w:szCs w:val="32"/>
            </w:rPr>
            <w:t xml:space="preserve">. </w:t>
          </w:r>
          <w:r w:rsidR="00FD3354" w:rsidRPr="002C55A9">
            <w:rPr>
              <w:rFonts w:ascii="Calibri" w:hAnsi="Calibri"/>
              <w:sz w:val="32"/>
              <w:szCs w:val="32"/>
            </w:rPr>
            <w:t xml:space="preserve">Sudjelovanje na događanjima, </w:t>
          </w:r>
          <w:r w:rsidRPr="002C55A9">
            <w:rPr>
              <w:rFonts w:ascii="Calibri" w:hAnsi="Calibri"/>
              <w:sz w:val="32"/>
              <w:szCs w:val="32"/>
            </w:rPr>
            <w:t>manifestacijama</w:t>
          </w:r>
          <w:r w:rsidR="00FD3354" w:rsidRPr="002C55A9">
            <w:rPr>
              <w:rFonts w:ascii="Calibri" w:hAnsi="Calibri"/>
              <w:sz w:val="32"/>
              <w:szCs w:val="32"/>
            </w:rPr>
            <w:t xml:space="preserve"> i stručnim skupovima</w:t>
          </w:r>
          <w:r w:rsidR="004E49B7"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667FB4">
            <w:rPr>
              <w:rFonts w:ascii="Calibri" w:hAnsi="Calibri"/>
              <w:sz w:val="32"/>
              <w:szCs w:val="32"/>
            </w:rPr>
            <w:t>7</w:t>
          </w:r>
        </w:p>
        <w:p w:rsidR="00CB18A1" w:rsidRPr="00791E24" w:rsidRDefault="00CB18A1" w:rsidP="00CB18A1">
          <w:pPr>
            <w:pStyle w:val="TOC2"/>
            <w:spacing w:after="0"/>
            <w:rPr>
              <w:rFonts w:ascii="Calibri" w:hAnsi="Calibri"/>
            </w:rPr>
          </w:pPr>
          <w:r w:rsidRPr="002C55A9">
            <w:rPr>
              <w:rFonts w:ascii="Calibri" w:hAnsi="Calibri"/>
              <w:sz w:val="32"/>
              <w:szCs w:val="32"/>
            </w:rPr>
            <w:t xml:space="preserve">4. </w:t>
          </w:r>
          <w:r w:rsidR="00791E24" w:rsidRPr="002C55A9">
            <w:rPr>
              <w:rFonts w:ascii="Calibri" w:hAnsi="Calibri"/>
              <w:sz w:val="32"/>
              <w:szCs w:val="32"/>
            </w:rPr>
            <w:t>Plan aktivnosti</w:t>
          </w:r>
          <w:r w:rsidR="00B619E7">
            <w:rPr>
              <w:rFonts w:ascii="Calibri" w:hAnsi="Calibri"/>
              <w:sz w:val="32"/>
              <w:szCs w:val="32"/>
            </w:rPr>
            <w:t xml:space="preserve"> za 2020</w:t>
          </w:r>
          <w:r w:rsidRPr="002C55A9">
            <w:rPr>
              <w:rFonts w:ascii="Calibri" w:hAnsi="Calibri"/>
              <w:sz w:val="32"/>
              <w:szCs w:val="32"/>
            </w:rPr>
            <w:t>. godinu</w:t>
          </w:r>
          <w:r w:rsidRPr="002C55A9">
            <w:rPr>
              <w:rFonts w:ascii="Calibri" w:hAnsi="Calibri"/>
              <w:sz w:val="32"/>
              <w:szCs w:val="32"/>
            </w:rPr>
            <w:ptab w:relativeTo="margin" w:alignment="right" w:leader="dot"/>
          </w:r>
          <w:r w:rsidR="000556B8">
            <w:rPr>
              <w:rFonts w:ascii="Calibri" w:hAnsi="Calibri"/>
              <w:sz w:val="32"/>
              <w:szCs w:val="32"/>
            </w:rPr>
            <w:t>9</w:t>
          </w:r>
        </w:p>
        <w:p w:rsidR="004E49B7" w:rsidRPr="00791E24" w:rsidRDefault="00115E13" w:rsidP="00CB18A1">
          <w:pPr>
            <w:pStyle w:val="TOC3"/>
            <w:spacing w:after="0"/>
            <w:ind w:left="0"/>
            <w:rPr>
              <w:rFonts w:ascii="Calibri" w:hAnsi="Calibri"/>
              <w:sz w:val="24"/>
              <w:szCs w:val="24"/>
            </w:rPr>
          </w:pPr>
        </w:p>
      </w:sdtContent>
    </w:sdt>
    <w:p w:rsidR="00F44693" w:rsidRPr="00791E24" w:rsidRDefault="00F44693">
      <w:pPr>
        <w:rPr>
          <w:rFonts w:ascii="Calibri" w:hAnsi="Calibri"/>
          <w:sz w:val="24"/>
          <w:szCs w:val="24"/>
        </w:rPr>
      </w:pPr>
    </w:p>
    <w:p w:rsidR="00F44693" w:rsidRDefault="00F44693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>
      <w:pPr>
        <w:rPr>
          <w:rFonts w:ascii="Calibri" w:hAnsi="Calibri"/>
          <w:sz w:val="24"/>
          <w:szCs w:val="24"/>
        </w:rPr>
      </w:pPr>
    </w:p>
    <w:p w:rsidR="00791E24" w:rsidRDefault="00791E24" w:rsidP="00791E24">
      <w:pPr>
        <w:pStyle w:val="Heading1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OPĆI PODACI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2973"/>
        <w:gridCol w:w="11186"/>
      </w:tblGrid>
      <w:tr w:rsidR="00906183" w:rsidTr="00496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59" w:type="dxa"/>
            <w:gridSpan w:val="2"/>
            <w:tcBorders>
              <w:top w:val="nil"/>
            </w:tcBorders>
          </w:tcPr>
          <w:p w:rsidR="00906183" w:rsidRDefault="00906183" w:rsidP="00906183">
            <w:pPr>
              <w:jc w:val="center"/>
            </w:pPr>
          </w:p>
          <w:p w:rsidR="00906183" w:rsidRPr="002D346B" w:rsidRDefault="00C0668A" w:rsidP="0090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 ZA ZAVIČAJNE ZBIRKE</w:t>
            </w:r>
          </w:p>
          <w:p w:rsidR="00906183" w:rsidRPr="00906183" w:rsidRDefault="00906183" w:rsidP="00906183">
            <w:pPr>
              <w:jc w:val="center"/>
            </w:pPr>
          </w:p>
        </w:tc>
      </w:tr>
      <w:tr w:rsidR="00906183" w:rsidTr="00657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2D346B" w:rsidRPr="00DA088C" w:rsidRDefault="002D346B" w:rsidP="00162D0B"/>
          <w:p w:rsidR="00906183" w:rsidRPr="00DA088C" w:rsidRDefault="00906183" w:rsidP="00162D0B">
            <w:r w:rsidRPr="00DA088C">
              <w:t>Predsjednica/Predsjednik:</w:t>
            </w:r>
          </w:p>
        </w:tc>
        <w:tc>
          <w:tcPr>
            <w:tcW w:w="11186" w:type="dxa"/>
          </w:tcPr>
          <w:p w:rsidR="00906183" w:rsidRPr="00C473D7" w:rsidRDefault="00ED3C5D" w:rsidP="00D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C473D7">
              <w:rPr>
                <w:rFonts w:ascii="Calibri" w:hAnsi="Calibri" w:cs="Calibri"/>
                <w:sz w:val="24"/>
                <w:szCs w:val="24"/>
              </w:rPr>
              <w:t>Rena</w:t>
            </w:r>
            <w:r w:rsidR="00625C76">
              <w:rPr>
                <w:rFonts w:ascii="Calibri" w:hAnsi="Calibri" w:cs="Calibri"/>
                <w:sz w:val="24"/>
                <w:szCs w:val="24"/>
              </w:rPr>
              <w:t>t</w:t>
            </w:r>
            <w:r w:rsidRPr="00C473D7">
              <w:rPr>
                <w:rFonts w:ascii="Calibri" w:hAnsi="Calibri" w:cs="Calibri"/>
                <w:sz w:val="24"/>
                <w:szCs w:val="24"/>
              </w:rPr>
              <w:t>a Bošnjaković</w:t>
            </w:r>
          </w:p>
        </w:tc>
      </w:tr>
      <w:tr w:rsidR="00162D0B" w:rsidTr="00657DD7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2D346B" w:rsidRPr="00DA088C" w:rsidRDefault="002D346B" w:rsidP="00162D0B"/>
          <w:p w:rsidR="00162D0B" w:rsidRPr="00DA088C" w:rsidRDefault="00162D0B" w:rsidP="00162D0B">
            <w:r w:rsidRPr="00DA088C">
              <w:t>Zamjenica/Zamjenik:</w:t>
            </w:r>
          </w:p>
          <w:p w:rsidR="00162D0B" w:rsidRPr="00DA088C" w:rsidRDefault="00162D0B" w:rsidP="00162D0B"/>
        </w:tc>
        <w:tc>
          <w:tcPr>
            <w:tcW w:w="11186" w:type="dxa"/>
          </w:tcPr>
          <w:p w:rsidR="00162D0B" w:rsidRPr="00C473D7" w:rsidRDefault="00411C70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C473D7">
              <w:rPr>
                <w:rFonts w:ascii="Calibri" w:hAnsi="Calibri" w:cs="Calibri"/>
                <w:sz w:val="24"/>
                <w:szCs w:val="24"/>
              </w:rPr>
              <w:t>Ljiljana Krpeljević</w:t>
            </w:r>
          </w:p>
        </w:tc>
      </w:tr>
      <w:tr w:rsidR="00162D0B" w:rsidTr="00C41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162D0B" w:rsidRPr="00DA088C" w:rsidRDefault="00162D0B" w:rsidP="00162D0B">
            <w:r w:rsidRPr="00DA088C">
              <w:t>Redovni članovi:</w:t>
            </w:r>
          </w:p>
          <w:p w:rsidR="00906183" w:rsidRPr="00DA088C" w:rsidRDefault="00906183" w:rsidP="00162D0B"/>
        </w:tc>
        <w:tc>
          <w:tcPr>
            <w:tcW w:w="11186" w:type="dxa"/>
          </w:tcPr>
          <w:p w:rsidR="00162D0B" w:rsidRDefault="00411C70" w:rsidP="00D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C473D7">
              <w:rPr>
                <w:rFonts w:ascii="Calibri" w:hAnsi="Calibri" w:cs="Calibri"/>
                <w:sz w:val="24"/>
                <w:szCs w:val="24"/>
              </w:rPr>
              <w:t xml:space="preserve">Jasminka Jagačić Borić, </w:t>
            </w:r>
            <w:r w:rsidR="008202B1" w:rsidRPr="00C473D7">
              <w:rPr>
                <w:rFonts w:ascii="Calibri" w:hAnsi="Calibri" w:cs="Calibri"/>
                <w:sz w:val="24"/>
                <w:szCs w:val="24"/>
              </w:rPr>
              <w:t xml:space="preserve">Barbara Kalanj Butković, </w:t>
            </w:r>
            <w:r w:rsidR="005E38A1" w:rsidRPr="00C473D7">
              <w:rPr>
                <w:rFonts w:ascii="Calibri" w:hAnsi="Calibri" w:cs="Calibri"/>
                <w:sz w:val="24"/>
                <w:szCs w:val="24"/>
              </w:rPr>
              <w:t xml:space="preserve">Dijana Klarić, Ivana Knežević </w:t>
            </w:r>
            <w:r w:rsidR="00A33067" w:rsidRPr="00C473D7">
              <w:rPr>
                <w:rFonts w:ascii="Calibri" w:hAnsi="Calibri" w:cs="Calibri"/>
                <w:sz w:val="24"/>
                <w:szCs w:val="24"/>
              </w:rPr>
              <w:t>K</w:t>
            </w:r>
            <w:r w:rsidR="005E38A1" w:rsidRPr="00C473D7">
              <w:rPr>
                <w:rFonts w:ascii="Calibri" w:hAnsi="Calibri" w:cs="Calibri"/>
                <w:sz w:val="24"/>
                <w:szCs w:val="24"/>
              </w:rPr>
              <w:t xml:space="preserve">rižić, Karmen Krnčević, </w:t>
            </w:r>
            <w:r w:rsidR="00A33067" w:rsidRPr="00C473D7">
              <w:rPr>
                <w:rFonts w:ascii="Calibri" w:hAnsi="Calibri" w:cs="Calibri"/>
                <w:sz w:val="24"/>
                <w:szCs w:val="24"/>
              </w:rPr>
              <w:t>Ljiljana Krpeljević, Tihomir Marojević, Margita MirčetaZakarija, Dubravka Petek, Ljiljana Petrušić, Renata Bošnjaković</w:t>
            </w:r>
          </w:p>
          <w:p w:rsidR="00657DD7" w:rsidRPr="00C473D7" w:rsidRDefault="00657DD7" w:rsidP="00D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2D0B" w:rsidTr="00C473D7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162D0B" w:rsidRPr="00DA088C" w:rsidRDefault="00162D0B" w:rsidP="00162D0B">
            <w:r w:rsidRPr="00DA088C">
              <w:t>Pridruženi članovi:</w:t>
            </w:r>
          </w:p>
        </w:tc>
        <w:tc>
          <w:tcPr>
            <w:tcW w:w="11186" w:type="dxa"/>
          </w:tcPr>
          <w:p w:rsidR="00162D0B" w:rsidRDefault="00B139A1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C473D7">
              <w:rPr>
                <w:rFonts w:ascii="Calibri" w:hAnsi="Calibri" w:cs="Calibri"/>
                <w:sz w:val="24"/>
                <w:szCs w:val="24"/>
              </w:rPr>
              <w:t>Marina Vinaj</w:t>
            </w:r>
          </w:p>
          <w:p w:rsidR="00657DD7" w:rsidRPr="00C473D7" w:rsidRDefault="00657DD7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2D0B" w:rsidTr="0015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2D346B" w:rsidRPr="00DA088C" w:rsidRDefault="002D346B" w:rsidP="00162D0B"/>
          <w:p w:rsidR="00162D0B" w:rsidRPr="00DA088C" w:rsidRDefault="00906183" w:rsidP="00162D0B">
            <w:r w:rsidRPr="00DA088C">
              <w:t>Misija:</w:t>
            </w:r>
          </w:p>
          <w:p w:rsidR="00906183" w:rsidRPr="00DA088C" w:rsidRDefault="00906183" w:rsidP="00162D0B"/>
        </w:tc>
        <w:tc>
          <w:tcPr>
            <w:tcW w:w="11186" w:type="dxa"/>
          </w:tcPr>
          <w:p w:rsidR="00B3215A" w:rsidRDefault="00C473D7" w:rsidP="00D976F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04A97">
              <w:rPr>
                <w:rFonts w:ascii="Calibri" w:hAnsi="Calibri" w:cs="Calibri"/>
                <w:sz w:val="24"/>
                <w:szCs w:val="24"/>
              </w:rPr>
              <w:t>p</w:t>
            </w:r>
            <w:r w:rsidR="00A074F9">
              <w:rPr>
                <w:rFonts w:ascii="Calibri" w:hAnsi="Calibri" w:cs="Calibri"/>
                <w:sz w:val="24"/>
                <w:szCs w:val="24"/>
              </w:rPr>
              <w:t>oticati</w:t>
            </w:r>
            <w:r w:rsidRPr="00004A97">
              <w:rPr>
                <w:rFonts w:ascii="Calibri" w:hAnsi="Calibri" w:cs="Calibri"/>
                <w:sz w:val="24"/>
                <w:szCs w:val="24"/>
              </w:rPr>
              <w:t xml:space="preserve"> stvaranje zavičajnih zbirki  u okviru knjižničarske struke i u skladu 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 w:rsidRPr="00004A97">
              <w:rPr>
                <w:rFonts w:ascii="Calibri" w:hAnsi="Calibri" w:cs="Calibri"/>
                <w:sz w:val="24"/>
                <w:szCs w:val="24"/>
              </w:rPr>
              <w:t>potrebama suvremenog društva</w:t>
            </w:r>
          </w:p>
          <w:p w:rsidR="00657DD7" w:rsidRPr="00004A97" w:rsidRDefault="00657DD7" w:rsidP="00D976F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2D0B" w:rsidTr="00151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162D0B" w:rsidRPr="00DA088C" w:rsidRDefault="00906183" w:rsidP="00162D0B">
            <w:r w:rsidRPr="00DA088C">
              <w:t>Vizija:</w:t>
            </w:r>
          </w:p>
          <w:p w:rsidR="00906183" w:rsidRPr="00DA088C" w:rsidRDefault="00906183" w:rsidP="00162D0B"/>
        </w:tc>
        <w:tc>
          <w:tcPr>
            <w:tcW w:w="11186" w:type="dxa"/>
          </w:tcPr>
          <w:p w:rsidR="00370A84" w:rsidRPr="00657DD7" w:rsidRDefault="00B3215A" w:rsidP="00D976F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004A97">
              <w:rPr>
                <w:rFonts w:ascii="Calibri" w:hAnsi="Calibri" w:cs="Calibri"/>
                <w:sz w:val="24"/>
                <w:szCs w:val="24"/>
              </w:rPr>
              <w:t xml:space="preserve">izgradnja i očuvanje zavičajnih zbirki u </w:t>
            </w:r>
            <w:r w:rsidR="00A84D65" w:rsidRPr="00004A97">
              <w:rPr>
                <w:rFonts w:ascii="Calibri" w:hAnsi="Calibri" w:cs="Calibri"/>
                <w:sz w:val="24"/>
                <w:szCs w:val="24"/>
              </w:rPr>
              <w:t xml:space="preserve">knjižnicama i </w:t>
            </w:r>
            <w:r w:rsidRPr="00004A97">
              <w:rPr>
                <w:rFonts w:ascii="Calibri" w:hAnsi="Calibri" w:cs="Calibri"/>
                <w:sz w:val="24"/>
                <w:szCs w:val="24"/>
              </w:rPr>
              <w:t>baštinskim ustanovama kao kulturne osobitosti svake sredine</w:t>
            </w:r>
          </w:p>
          <w:p w:rsidR="00657DD7" w:rsidRPr="00004A97" w:rsidRDefault="00657DD7" w:rsidP="00D976F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62D0B" w:rsidTr="0055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162D0B" w:rsidRPr="00DA088C" w:rsidRDefault="00906183" w:rsidP="00162D0B">
            <w:r w:rsidRPr="00DA088C">
              <w:t>Osnovni ciljevi:</w:t>
            </w:r>
          </w:p>
          <w:p w:rsidR="00906183" w:rsidRPr="00DA088C" w:rsidRDefault="00906183" w:rsidP="00162D0B"/>
        </w:tc>
        <w:tc>
          <w:tcPr>
            <w:tcW w:w="11186" w:type="dxa"/>
          </w:tcPr>
          <w:p w:rsidR="00145C5D" w:rsidRPr="0060276D" w:rsidRDefault="00145C5D" w:rsidP="00D976FC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0276D">
              <w:rPr>
                <w:rFonts w:ascii="Calibri" w:hAnsi="Calibri" w:cs="Calibri"/>
                <w:sz w:val="24"/>
                <w:szCs w:val="24"/>
              </w:rPr>
              <w:t>raditi na usklađivanju procesa rada u izgradnji zavičajn</w:t>
            </w:r>
            <w:r w:rsidR="009267FB">
              <w:rPr>
                <w:rFonts w:ascii="Calibri" w:hAnsi="Calibri" w:cs="Calibri"/>
                <w:sz w:val="24"/>
                <w:szCs w:val="24"/>
              </w:rPr>
              <w:t>ih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0668A" w:rsidRPr="0060276D">
              <w:rPr>
                <w:rFonts w:ascii="Calibri" w:hAnsi="Calibri" w:cs="Calibri"/>
                <w:sz w:val="24"/>
                <w:szCs w:val="24"/>
              </w:rPr>
              <w:t>zbirki</w:t>
            </w:r>
            <w:r w:rsidRPr="0060276D">
              <w:rPr>
                <w:rFonts w:ascii="Calibri" w:hAnsi="Calibri" w:cs="Calibri"/>
                <w:sz w:val="24"/>
                <w:szCs w:val="24"/>
              </w:rPr>
              <w:t xml:space="preserve"> unutar knjižničarske struke </w:t>
            </w:r>
          </w:p>
          <w:p w:rsidR="00145C5D" w:rsidRPr="00DA1BB1" w:rsidRDefault="00F70E68" w:rsidP="00D976FC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1BB1">
              <w:rPr>
                <w:rFonts w:ascii="Calibri" w:hAnsi="Calibri" w:cs="Calibri"/>
                <w:sz w:val="24"/>
                <w:szCs w:val="24"/>
              </w:rPr>
              <w:t>omogućiti</w:t>
            </w:r>
            <w:r w:rsidR="00145C5D" w:rsidRPr="00DA1BB1">
              <w:rPr>
                <w:rFonts w:ascii="Calibri" w:hAnsi="Calibri" w:cs="Calibri"/>
                <w:sz w:val="24"/>
                <w:szCs w:val="24"/>
              </w:rPr>
              <w:t xml:space="preserve"> prezentaciju zavičajnih zbirki </w:t>
            </w:r>
            <w:r w:rsidR="00DA1BB1" w:rsidRPr="00DA1BB1">
              <w:rPr>
                <w:rFonts w:ascii="Calibri" w:hAnsi="Calibri" w:cs="Calibri"/>
                <w:sz w:val="24"/>
                <w:szCs w:val="24"/>
              </w:rPr>
              <w:t>i izvan okvira lokalne zajednice i/ili u široj zajednici</w:t>
            </w:r>
          </w:p>
          <w:p w:rsidR="00162D0B" w:rsidRPr="00657DD7" w:rsidRDefault="00145C5D" w:rsidP="00D976FC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0276D">
              <w:rPr>
                <w:rFonts w:ascii="Calibri" w:hAnsi="Calibri" w:cs="Calibri"/>
                <w:sz w:val="24"/>
                <w:szCs w:val="24"/>
              </w:rPr>
              <w:t xml:space="preserve">potaknuti realizaciju zajedničkih programa 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i projekata u svrhu dostupnosti </w:t>
            </w:r>
            <w:r w:rsidRPr="0060276D">
              <w:rPr>
                <w:rFonts w:ascii="Calibri" w:hAnsi="Calibri" w:cs="Calibri"/>
                <w:sz w:val="24"/>
                <w:szCs w:val="24"/>
              </w:rPr>
              <w:t>zavičajne građe</w:t>
            </w:r>
          </w:p>
          <w:p w:rsidR="00657DD7" w:rsidRPr="00145C5D" w:rsidRDefault="00657DD7" w:rsidP="00D976F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162D0B" w:rsidTr="00151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:rsidR="00162D0B" w:rsidRPr="00DA088C" w:rsidRDefault="00906183" w:rsidP="00162D0B">
            <w:r w:rsidRPr="00DA088C">
              <w:t>Primarni korisnici:</w:t>
            </w:r>
          </w:p>
          <w:p w:rsidR="00906183" w:rsidRPr="00DA088C" w:rsidRDefault="00906183" w:rsidP="00162D0B"/>
        </w:tc>
        <w:tc>
          <w:tcPr>
            <w:tcW w:w="11186" w:type="dxa"/>
          </w:tcPr>
          <w:p w:rsidR="00162D0B" w:rsidRPr="0060276D" w:rsidRDefault="009B79E3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0276D">
              <w:rPr>
                <w:rFonts w:ascii="Calibri" w:hAnsi="Calibri" w:cs="Calibri"/>
                <w:sz w:val="24"/>
                <w:szCs w:val="24"/>
              </w:rPr>
              <w:t>Knjižničari</w:t>
            </w:r>
            <w:r w:rsidR="00A84D65" w:rsidRPr="0060276D">
              <w:rPr>
                <w:rFonts w:ascii="Calibri" w:hAnsi="Calibri" w:cs="Calibri"/>
                <w:sz w:val="24"/>
                <w:szCs w:val="24"/>
              </w:rPr>
              <w:t xml:space="preserve"> u knjižnicama i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0276D">
              <w:rPr>
                <w:rFonts w:ascii="Calibri" w:hAnsi="Calibri" w:cs="Calibri"/>
                <w:sz w:val="24"/>
                <w:szCs w:val="24"/>
              </w:rPr>
              <w:t>baštinski</w:t>
            </w:r>
            <w:r w:rsidR="00A84D65" w:rsidRPr="0060276D">
              <w:rPr>
                <w:rFonts w:ascii="Calibri" w:hAnsi="Calibri" w:cs="Calibri"/>
                <w:sz w:val="24"/>
                <w:szCs w:val="24"/>
              </w:rPr>
              <w:t>m</w:t>
            </w:r>
            <w:r w:rsidRPr="0060276D">
              <w:rPr>
                <w:rFonts w:ascii="Calibri" w:hAnsi="Calibri" w:cs="Calibri"/>
                <w:sz w:val="24"/>
                <w:szCs w:val="24"/>
              </w:rPr>
              <w:t xml:space="preserve"> ustanova</w:t>
            </w:r>
            <w:r w:rsidR="00A84D65" w:rsidRPr="0060276D">
              <w:rPr>
                <w:rFonts w:ascii="Calibri" w:hAnsi="Calibri" w:cs="Calibri"/>
                <w:sz w:val="24"/>
                <w:szCs w:val="24"/>
              </w:rPr>
              <w:t>ma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koji prikupljaju</w:t>
            </w:r>
            <w:r w:rsidR="00364808" w:rsidRPr="0060276D">
              <w:rPr>
                <w:rFonts w:ascii="Calibri" w:hAnsi="Calibri" w:cs="Calibri"/>
                <w:sz w:val="24"/>
                <w:szCs w:val="24"/>
              </w:rPr>
              <w:t xml:space="preserve"> knjižničnu zavičajnu građu </w:t>
            </w:r>
          </w:p>
        </w:tc>
      </w:tr>
    </w:tbl>
    <w:p w:rsidR="001150BE" w:rsidRDefault="001150BE" w:rsidP="009D3CE2">
      <w:pPr>
        <w:pStyle w:val="Heading1"/>
        <w:numPr>
          <w:ilvl w:val="0"/>
          <w:numId w:val="0"/>
        </w:numPr>
        <w:rPr>
          <w:rFonts w:ascii="Calibri" w:hAnsi="Calibri"/>
          <w:b/>
        </w:rPr>
      </w:pPr>
    </w:p>
    <w:p w:rsidR="00954D02" w:rsidRPr="00791E24" w:rsidRDefault="007216A3" w:rsidP="009D3CE2">
      <w:pPr>
        <w:pStyle w:val="Heading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</w:t>
      </w:r>
      <w:r w:rsidR="009D3CE2" w:rsidRPr="00791E24">
        <w:rPr>
          <w:rFonts w:ascii="Calibri" w:hAnsi="Calibri"/>
          <w:b/>
        </w:rPr>
        <w:t xml:space="preserve">. </w:t>
      </w:r>
      <w:r w:rsidR="00791E24">
        <w:rPr>
          <w:rFonts w:ascii="Calibri" w:hAnsi="Calibri"/>
          <w:b/>
        </w:rPr>
        <w:t>PROJEKTI I AKTIVNOSTI U</w:t>
      </w:r>
      <w:r w:rsidR="009D3CE2" w:rsidRPr="00791E24">
        <w:rPr>
          <w:rFonts w:ascii="Calibri" w:hAnsi="Calibri"/>
          <w:b/>
        </w:rPr>
        <w:t xml:space="preserve"> PERIOD</w:t>
      </w:r>
      <w:r w:rsidR="00791E24">
        <w:rPr>
          <w:rFonts w:ascii="Calibri" w:hAnsi="Calibri"/>
          <w:b/>
        </w:rPr>
        <w:t>U</w:t>
      </w:r>
      <w:r w:rsidR="009D3CE2" w:rsidRPr="00791E24">
        <w:rPr>
          <w:rFonts w:ascii="Calibri" w:hAnsi="Calibri"/>
          <w:b/>
        </w:rPr>
        <w:t xml:space="preserve"> OD</w:t>
      </w:r>
      <w:r w:rsidR="00551F94">
        <w:rPr>
          <w:rFonts w:ascii="Calibri" w:hAnsi="Calibri"/>
          <w:b/>
        </w:rPr>
        <w:t xml:space="preserve"> 1. </w:t>
      </w:r>
      <w:r w:rsidR="009D3CE2" w:rsidRPr="00791E24">
        <w:rPr>
          <w:rFonts w:ascii="Calibri" w:hAnsi="Calibri"/>
          <w:b/>
        </w:rPr>
        <w:t>9.</w:t>
      </w:r>
      <w:r w:rsidR="00F70E68">
        <w:rPr>
          <w:rFonts w:ascii="Calibri" w:hAnsi="Calibri"/>
          <w:b/>
        </w:rPr>
        <w:t xml:space="preserve"> </w:t>
      </w:r>
      <w:r w:rsidR="009D3CE2" w:rsidRPr="00791E24">
        <w:rPr>
          <w:rFonts w:ascii="Calibri" w:hAnsi="Calibri"/>
          <w:b/>
        </w:rPr>
        <w:t>201</w:t>
      </w:r>
      <w:r w:rsidR="00B619E7">
        <w:rPr>
          <w:rFonts w:ascii="Calibri" w:hAnsi="Calibri"/>
          <w:b/>
        </w:rPr>
        <w:t>8</w:t>
      </w:r>
      <w:r w:rsidR="009D3CE2" w:rsidRPr="00791E24">
        <w:rPr>
          <w:rFonts w:ascii="Calibri" w:hAnsi="Calibri"/>
          <w:b/>
        </w:rPr>
        <w:t>. DO</w:t>
      </w:r>
      <w:r w:rsidR="00551F94">
        <w:rPr>
          <w:rFonts w:ascii="Calibri" w:hAnsi="Calibri"/>
          <w:b/>
        </w:rPr>
        <w:t xml:space="preserve"> 31. </w:t>
      </w:r>
      <w:r w:rsidR="00B619E7">
        <w:rPr>
          <w:rFonts w:ascii="Calibri" w:hAnsi="Calibri"/>
          <w:b/>
        </w:rPr>
        <w:t>8.</w:t>
      </w:r>
      <w:r w:rsidR="00F70E68">
        <w:rPr>
          <w:rFonts w:ascii="Calibri" w:hAnsi="Calibri"/>
          <w:b/>
        </w:rPr>
        <w:t xml:space="preserve"> </w:t>
      </w:r>
      <w:r w:rsidR="00B619E7">
        <w:rPr>
          <w:rFonts w:ascii="Calibri" w:hAnsi="Calibri"/>
          <w:b/>
        </w:rPr>
        <w:t>2019</w:t>
      </w:r>
      <w:r w:rsidR="00954D02" w:rsidRPr="00791E24">
        <w:rPr>
          <w:rFonts w:ascii="Calibri" w:hAnsi="Calibri"/>
          <w:b/>
        </w:rPr>
        <w:t>.</w:t>
      </w:r>
    </w:p>
    <w:p w:rsidR="00F44693" w:rsidRPr="00791E24" w:rsidRDefault="009D3CE2" w:rsidP="009D3CE2">
      <w:pPr>
        <w:pStyle w:val="Heading1"/>
        <w:rPr>
          <w:rFonts w:ascii="Calibri" w:hAnsi="Calibri"/>
        </w:rPr>
      </w:pPr>
      <w:r w:rsidRPr="00791E24">
        <w:rPr>
          <w:rFonts w:ascii="Calibri" w:hAnsi="Calibri"/>
        </w:rPr>
        <w:t>Programi, projekti i kampanje</w:t>
      </w:r>
    </w:p>
    <w:p w:rsidR="003349B6" w:rsidRPr="00271EBA" w:rsidRDefault="001947E2" w:rsidP="00271EBA">
      <w:pPr>
        <w:rPr>
          <w:rFonts w:ascii="Calibri" w:hAnsi="Calibri"/>
          <w:i/>
          <w:sz w:val="24"/>
          <w:szCs w:val="24"/>
        </w:rPr>
      </w:pPr>
      <w:r w:rsidRPr="00791E24">
        <w:rPr>
          <w:rFonts w:ascii="Calibri" w:hAnsi="Calibri"/>
          <w:i/>
          <w:sz w:val="24"/>
          <w:szCs w:val="24"/>
        </w:rPr>
        <w:t>Napomena: Molimo da za svaki program/projekt/kampanju podatke unosite u zasebnu tablicu (</w:t>
      </w:r>
      <w:r w:rsidR="002C55A9">
        <w:rPr>
          <w:rFonts w:ascii="Calibri" w:hAnsi="Calibri"/>
          <w:i/>
          <w:sz w:val="24"/>
          <w:szCs w:val="24"/>
        </w:rPr>
        <w:t>prema pot</w:t>
      </w:r>
      <w:r w:rsidR="001E0A22">
        <w:rPr>
          <w:rFonts w:ascii="Calibri" w:hAnsi="Calibri"/>
          <w:i/>
          <w:sz w:val="24"/>
          <w:szCs w:val="24"/>
        </w:rPr>
        <w:t>r</w:t>
      </w:r>
      <w:r w:rsidR="002C55A9">
        <w:rPr>
          <w:rFonts w:ascii="Calibri" w:hAnsi="Calibri"/>
          <w:i/>
          <w:sz w:val="24"/>
          <w:szCs w:val="24"/>
        </w:rPr>
        <w:t>ebi molimo da</w:t>
      </w:r>
      <w:r w:rsidRPr="00791E24">
        <w:rPr>
          <w:rFonts w:ascii="Calibri" w:hAnsi="Calibri"/>
          <w:i/>
          <w:sz w:val="24"/>
          <w:szCs w:val="24"/>
        </w:rPr>
        <w:t xml:space="preserve"> kopirate tablicu). Za svako od navedenog može se staviti po jedna fotografija. </w:t>
      </w:r>
      <w:r w:rsidR="002D5983">
        <w:rPr>
          <w:rFonts w:ascii="Calibri" w:hAnsi="Calibri"/>
          <w:i/>
          <w:sz w:val="24"/>
          <w:szCs w:val="24"/>
        </w:rPr>
        <w:t xml:space="preserve">Ukoliko je o </w:t>
      </w:r>
      <w:r w:rsidR="002C55A9">
        <w:rPr>
          <w:rFonts w:ascii="Calibri" w:hAnsi="Calibri"/>
          <w:i/>
          <w:sz w:val="24"/>
          <w:szCs w:val="24"/>
        </w:rPr>
        <w:t>provedbi pro</w:t>
      </w:r>
      <w:r w:rsidR="002D5983">
        <w:rPr>
          <w:rFonts w:ascii="Calibri" w:hAnsi="Calibri"/>
          <w:i/>
          <w:sz w:val="24"/>
          <w:szCs w:val="24"/>
        </w:rPr>
        <w:t>jekta/programa/kampanje informirana javnost, molimo da navedete koji mediji su popratili provedbu.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3389"/>
        <w:gridCol w:w="10692"/>
      </w:tblGrid>
      <w:tr w:rsidR="00FE5071" w:rsidRPr="00791E24" w:rsidTr="00162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81" w:type="dxa"/>
            <w:gridSpan w:val="2"/>
          </w:tcPr>
          <w:p w:rsidR="00FE5071" w:rsidRPr="00791E24" w:rsidRDefault="008E50E5" w:rsidP="00E043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Naziv projekta/programa/kampanje</w:t>
            </w:r>
            <w:r w:rsidR="002D5983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</w:tr>
      <w:tr w:rsidR="00C94FE8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C94FE8" w:rsidRPr="00EC65B8" w:rsidRDefault="00C94FE8">
            <w:pPr>
              <w:rPr>
                <w:rFonts w:ascii="Calibri" w:hAnsi="Calibri"/>
                <w:sz w:val="24"/>
                <w:szCs w:val="24"/>
              </w:rPr>
            </w:pPr>
            <w:r w:rsidRPr="00EC65B8">
              <w:rPr>
                <w:rFonts w:ascii="Calibri" w:hAnsi="Calibri"/>
                <w:sz w:val="24"/>
                <w:szCs w:val="24"/>
              </w:rPr>
              <w:t>Period provođenja</w:t>
            </w:r>
            <w:r w:rsidR="00162D0B" w:rsidRPr="00EC65B8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:rsidR="00C94FE8" w:rsidRDefault="00E11099" w:rsidP="00D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65B8">
              <w:rPr>
                <w:rFonts w:ascii="Calibri" w:hAnsi="Calibri"/>
                <w:sz w:val="24"/>
                <w:szCs w:val="24"/>
              </w:rPr>
              <w:t>20. 9. 2018.</w:t>
            </w:r>
          </w:p>
          <w:p w:rsidR="00201C81" w:rsidRPr="00EC65B8" w:rsidRDefault="00201C81" w:rsidP="00D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97940" w:rsidRPr="00791E24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997940" w:rsidRPr="00EC65B8" w:rsidRDefault="008E50E5">
            <w:pPr>
              <w:rPr>
                <w:rFonts w:ascii="Calibri" w:hAnsi="Calibri"/>
                <w:sz w:val="24"/>
                <w:szCs w:val="24"/>
              </w:rPr>
            </w:pPr>
            <w:r w:rsidRPr="00EC65B8">
              <w:rPr>
                <w:rFonts w:ascii="Calibri" w:hAnsi="Calibri"/>
                <w:sz w:val="24"/>
                <w:szCs w:val="24"/>
              </w:rPr>
              <w:t>Nositelj projekta/programa/kampanje</w:t>
            </w:r>
            <w:r w:rsidR="00162D0B" w:rsidRPr="00EC65B8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0692" w:type="dxa"/>
          </w:tcPr>
          <w:p w:rsidR="00997940" w:rsidRDefault="00E11099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65B8">
              <w:rPr>
                <w:rFonts w:ascii="Calibri" w:hAnsi="Calibri" w:cs="Calibri"/>
                <w:sz w:val="24"/>
                <w:szCs w:val="24"/>
              </w:rPr>
              <w:t>Društvo knjižničara Slavonije, Baranje i Srijema; Gradska i sveučilišna knjižnica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C65B8">
              <w:rPr>
                <w:rFonts w:ascii="Calibri" w:hAnsi="Calibri" w:cs="Calibri"/>
                <w:sz w:val="24"/>
                <w:szCs w:val="24"/>
              </w:rPr>
              <w:t>Osijek; Komisija za zavičajne zbirke HKD-a</w:t>
            </w:r>
          </w:p>
          <w:p w:rsidR="000618D4" w:rsidRPr="00EC65B8" w:rsidRDefault="000618D4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11099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E11099" w:rsidRPr="00EC65B8" w:rsidRDefault="00E11099">
            <w:pPr>
              <w:rPr>
                <w:rFonts w:ascii="Calibri" w:hAnsi="Calibri"/>
                <w:sz w:val="24"/>
                <w:szCs w:val="24"/>
              </w:rPr>
            </w:pPr>
            <w:r w:rsidRPr="00EC65B8">
              <w:rPr>
                <w:rFonts w:ascii="Calibri" w:hAnsi="Calibri"/>
                <w:sz w:val="24"/>
                <w:szCs w:val="24"/>
              </w:rPr>
              <w:t>Partneri:</w:t>
            </w:r>
          </w:p>
        </w:tc>
        <w:tc>
          <w:tcPr>
            <w:tcW w:w="10692" w:type="dxa"/>
          </w:tcPr>
          <w:p w:rsidR="00E11099" w:rsidRDefault="00E11099" w:rsidP="00D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65B8">
              <w:rPr>
                <w:rFonts w:ascii="Calibri" w:hAnsi="Calibri" w:cs="Calibri"/>
                <w:sz w:val="24"/>
                <w:szCs w:val="24"/>
              </w:rPr>
              <w:t>Društvo knjižničara Slavonije, Baranje i Srijema; Gradska i sveučilišna knjižnica Osijek</w:t>
            </w:r>
          </w:p>
          <w:p w:rsidR="000618D4" w:rsidRPr="00EC65B8" w:rsidRDefault="000618D4" w:rsidP="00D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11099" w:rsidRPr="00791E24" w:rsidTr="009D3CE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E11099" w:rsidRPr="00EC65B8" w:rsidRDefault="00E11099">
            <w:pPr>
              <w:rPr>
                <w:rFonts w:ascii="Calibri" w:hAnsi="Calibri"/>
                <w:sz w:val="24"/>
                <w:szCs w:val="24"/>
              </w:rPr>
            </w:pPr>
            <w:r w:rsidRPr="00EC65B8">
              <w:rPr>
                <w:rFonts w:ascii="Calibri" w:hAnsi="Calibri"/>
                <w:sz w:val="24"/>
                <w:szCs w:val="24"/>
              </w:rPr>
              <w:t>Ciljana skupina:</w:t>
            </w:r>
          </w:p>
        </w:tc>
        <w:tc>
          <w:tcPr>
            <w:tcW w:w="10692" w:type="dxa"/>
          </w:tcPr>
          <w:p w:rsidR="00E11099" w:rsidRPr="00271EBA" w:rsidRDefault="003A031E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71EBA">
              <w:rPr>
                <w:rFonts w:ascii="Calibri" w:hAnsi="Calibri"/>
                <w:sz w:val="24"/>
                <w:szCs w:val="24"/>
              </w:rPr>
              <w:t>Knj</w:t>
            </w:r>
            <w:r w:rsidR="00551F94" w:rsidRPr="00271EBA">
              <w:rPr>
                <w:rFonts w:ascii="Calibri" w:hAnsi="Calibri"/>
                <w:sz w:val="24"/>
                <w:szCs w:val="24"/>
              </w:rPr>
              <w:t>ižn</w:t>
            </w:r>
            <w:r w:rsidRPr="00271EBA">
              <w:rPr>
                <w:rFonts w:ascii="Calibri" w:hAnsi="Calibri"/>
                <w:sz w:val="24"/>
                <w:szCs w:val="24"/>
              </w:rPr>
              <w:t xml:space="preserve">ičari </w:t>
            </w:r>
            <w:r w:rsidR="008D777A" w:rsidRPr="00271EBA">
              <w:rPr>
                <w:rFonts w:ascii="Calibri" w:hAnsi="Calibri"/>
                <w:sz w:val="24"/>
                <w:szCs w:val="24"/>
              </w:rPr>
              <w:t>koji u svojim fondovima imaju zavičajnu građu</w:t>
            </w:r>
          </w:p>
          <w:p w:rsidR="000618D4" w:rsidRPr="00271EBA" w:rsidRDefault="000618D4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11099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E11099" w:rsidRPr="00EC65B8" w:rsidRDefault="00E11099">
            <w:pPr>
              <w:rPr>
                <w:rFonts w:ascii="Calibri" w:hAnsi="Calibri"/>
                <w:sz w:val="24"/>
                <w:szCs w:val="24"/>
              </w:rPr>
            </w:pPr>
            <w:r w:rsidRPr="00EC65B8">
              <w:rPr>
                <w:rFonts w:ascii="Calibri" w:hAnsi="Calibri"/>
                <w:sz w:val="24"/>
                <w:szCs w:val="24"/>
              </w:rPr>
              <w:t xml:space="preserve">Izvori financiranja: </w:t>
            </w:r>
          </w:p>
        </w:tc>
        <w:tc>
          <w:tcPr>
            <w:tcW w:w="10692" w:type="dxa"/>
          </w:tcPr>
          <w:p w:rsidR="000618D4" w:rsidRPr="00271EBA" w:rsidRDefault="00E11099" w:rsidP="00D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71EBA">
              <w:rPr>
                <w:rFonts w:ascii="Calibri" w:hAnsi="Calibri" w:cs="Calibri"/>
                <w:sz w:val="24"/>
                <w:szCs w:val="24"/>
              </w:rPr>
              <w:t xml:space="preserve">Društvo knjižničara Slavonije, Baranje i Srijema; Gradska i sveučilišna knjižnica </w:t>
            </w:r>
            <w:r w:rsidR="000E31B0" w:rsidRPr="00271EBA">
              <w:rPr>
                <w:rFonts w:ascii="Calibri" w:hAnsi="Calibri" w:cs="Calibri"/>
                <w:sz w:val="24"/>
                <w:szCs w:val="24"/>
              </w:rPr>
              <w:t>Osijek</w:t>
            </w:r>
            <w:r w:rsidR="003A031E" w:rsidRPr="00271EBA">
              <w:rPr>
                <w:rFonts w:ascii="Calibri" w:hAnsi="Calibri" w:cs="Calibri"/>
                <w:sz w:val="24"/>
                <w:szCs w:val="24"/>
              </w:rPr>
              <w:t>; Ministarstvo kulture R</w:t>
            </w:r>
            <w:r w:rsidR="00271EBA" w:rsidRPr="00271EBA">
              <w:rPr>
                <w:rFonts w:ascii="Calibri" w:hAnsi="Calibri" w:cs="Calibri"/>
                <w:sz w:val="24"/>
                <w:szCs w:val="24"/>
              </w:rPr>
              <w:t>H i Osječko-baranjska županija</w:t>
            </w:r>
          </w:p>
          <w:p w:rsidR="00271EBA" w:rsidRPr="00271EBA" w:rsidRDefault="00271EBA" w:rsidP="00D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1099" w:rsidRPr="00791E24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E11099" w:rsidRPr="00EC65B8" w:rsidRDefault="00E11099" w:rsidP="00162D0B">
            <w:pPr>
              <w:rPr>
                <w:rFonts w:ascii="Calibri" w:hAnsi="Calibri"/>
                <w:sz w:val="24"/>
                <w:szCs w:val="24"/>
              </w:rPr>
            </w:pPr>
            <w:r w:rsidRPr="00EC65B8">
              <w:rPr>
                <w:rFonts w:ascii="Calibri" w:hAnsi="Calibri"/>
                <w:sz w:val="24"/>
                <w:szCs w:val="24"/>
              </w:rPr>
              <w:t xml:space="preserve">Mjesto provedbe: </w:t>
            </w:r>
          </w:p>
        </w:tc>
        <w:tc>
          <w:tcPr>
            <w:tcW w:w="10692" w:type="dxa"/>
          </w:tcPr>
          <w:p w:rsidR="00E11099" w:rsidRDefault="000E31B0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Gradska i sveučilišna knjižnica Osijek, </w:t>
            </w:r>
            <w:r w:rsidR="00E11099" w:rsidRPr="00EC65B8">
              <w:rPr>
                <w:rFonts w:ascii="Calibri" w:hAnsi="Calibri"/>
                <w:sz w:val="24"/>
                <w:szCs w:val="24"/>
              </w:rPr>
              <w:t>Osijek</w:t>
            </w:r>
          </w:p>
          <w:p w:rsidR="000618D4" w:rsidRPr="00EC65B8" w:rsidRDefault="000618D4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11099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E11099" w:rsidRPr="00EC65B8" w:rsidRDefault="00E11099">
            <w:pPr>
              <w:rPr>
                <w:rFonts w:ascii="Calibri" w:hAnsi="Calibri"/>
                <w:sz w:val="24"/>
                <w:szCs w:val="24"/>
              </w:rPr>
            </w:pPr>
            <w:r w:rsidRPr="00EC65B8">
              <w:rPr>
                <w:rFonts w:ascii="Calibri" w:hAnsi="Calibri"/>
                <w:sz w:val="24"/>
                <w:szCs w:val="24"/>
              </w:rPr>
              <w:lastRenderedPageBreak/>
              <w:t>Kratki opis (</w:t>
            </w:r>
            <w:r w:rsidRPr="00EC65B8">
              <w:rPr>
                <w:rFonts w:ascii="Calibri" w:hAnsi="Calibri"/>
                <w:i/>
                <w:sz w:val="24"/>
                <w:szCs w:val="24"/>
              </w:rPr>
              <w:t>do 10-ak rečenica</w:t>
            </w:r>
            <w:r w:rsidRPr="00EC65B8">
              <w:rPr>
                <w:rFonts w:ascii="Calibri" w:hAnsi="Calibri"/>
                <w:sz w:val="24"/>
                <w:szCs w:val="24"/>
              </w:rPr>
              <w:t>).</w:t>
            </w:r>
          </w:p>
        </w:tc>
        <w:tc>
          <w:tcPr>
            <w:tcW w:w="10692" w:type="dxa"/>
          </w:tcPr>
          <w:p w:rsidR="000618D4" w:rsidRPr="00EC65B8" w:rsidRDefault="00664AC2" w:rsidP="00D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64AC2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Društvo knjižničara Slavonije, Baranje i Srijema, Gradska i sveučilišna knjižnica Osijek  i Komisija za zavičajne zbirke HKD-a</w:t>
            </w:r>
            <w:r w:rsidR="00F70E68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664AC2">
              <w:rPr>
                <w:rFonts w:ascii="Calibri" w:hAnsi="Calibri" w:cs="Calibri"/>
                <w:sz w:val="24"/>
                <w:szCs w:val="24"/>
              </w:rPr>
              <w:t>organizirali su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64AC2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3. okrugli stol:</w:t>
            </w:r>
            <w:r w:rsidR="00F70E68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664AC2">
              <w:rPr>
                <w:rStyle w:val="Strong"/>
                <w:rFonts w:ascii="Calibri" w:hAnsi="Calibri" w:cs="Calibri"/>
                <w:b w:val="0"/>
                <w:i/>
                <w:sz w:val="24"/>
                <w:szCs w:val="24"/>
              </w:rPr>
              <w:t>Zavičajni fondovi i zbirke u knjižnicama panonskog prostora: mjesta susreta i suradnje</w:t>
            </w:r>
            <w:r w:rsidRPr="00664AC2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>,</w:t>
            </w:r>
            <w:r w:rsidR="00F70E68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="00551F94">
              <w:rPr>
                <w:rFonts w:ascii="Calibri" w:hAnsi="Calibri" w:cs="Calibri"/>
                <w:sz w:val="24"/>
                <w:szCs w:val="24"/>
              </w:rPr>
              <w:t>u Osijeku 20. rujna 2018.</w:t>
            </w:r>
            <w:r w:rsidRPr="00664AC2">
              <w:rPr>
                <w:rFonts w:ascii="Calibri" w:hAnsi="Calibri" w:cs="Calibri"/>
                <w:sz w:val="24"/>
                <w:szCs w:val="24"/>
              </w:rPr>
              <w:t xml:space="preserve"> Kolege iz Mađarske, Srbije i Hrvatske iznijeli su osobna iskustva u izgradnji i prezentaciji zavičajnih zbirki i fondova. Poseban je naglasak bio na digitalizaciji zavičajne građe i predstavljanju projekta digitalizacije </w:t>
            </w:r>
            <w:r w:rsidR="004F275D">
              <w:rPr>
                <w:rFonts w:ascii="Calibri" w:hAnsi="Calibri" w:cs="Calibri"/>
                <w:sz w:val="24"/>
                <w:szCs w:val="24"/>
              </w:rPr>
              <w:t>građe</w:t>
            </w:r>
            <w:r w:rsidRPr="00664AC2">
              <w:rPr>
                <w:rFonts w:ascii="Calibri" w:hAnsi="Calibri" w:cs="Calibri"/>
                <w:sz w:val="24"/>
                <w:szCs w:val="24"/>
              </w:rPr>
              <w:t xml:space="preserve"> kroz pojedine, odnosno zajedničke projekte. Iskazana je potreba za daljnjim održavanjem okruglog stola </w:t>
            </w:r>
            <w:r w:rsidR="004F275D">
              <w:rPr>
                <w:rFonts w:ascii="Calibri" w:hAnsi="Calibri" w:cs="Calibri"/>
                <w:sz w:val="24"/>
                <w:szCs w:val="24"/>
              </w:rPr>
              <w:t xml:space="preserve">vezanim </w:t>
            </w:r>
            <w:r w:rsidRPr="00664AC2">
              <w:rPr>
                <w:rFonts w:ascii="Calibri" w:hAnsi="Calibri" w:cs="Calibri"/>
                <w:sz w:val="24"/>
                <w:szCs w:val="24"/>
              </w:rPr>
              <w:t>uz zavičajne fondove i zbirke u baštinskim ustanovama te ob</w:t>
            </w:r>
            <w:r w:rsidR="00ED50E0">
              <w:rPr>
                <w:rFonts w:ascii="Calibri" w:hAnsi="Calibri" w:cs="Calibri"/>
                <w:sz w:val="24"/>
                <w:szCs w:val="24"/>
              </w:rPr>
              <w:t>n</w:t>
            </w:r>
            <w:r w:rsidRPr="00664AC2">
              <w:rPr>
                <w:rFonts w:ascii="Calibri" w:hAnsi="Calibri" w:cs="Calibri"/>
                <w:sz w:val="24"/>
                <w:szCs w:val="24"/>
              </w:rPr>
              <w:t xml:space="preserve">avljanjem projekta suradnje </w:t>
            </w:r>
            <w:r w:rsidRPr="00664AC2">
              <w:rPr>
                <w:rFonts w:ascii="Calibri" w:hAnsi="Calibri" w:cs="Calibri"/>
                <w:bCs/>
                <w:i/>
                <w:sz w:val="24"/>
                <w:szCs w:val="24"/>
              </w:rPr>
              <w:t>S obje strane granice</w:t>
            </w:r>
            <w:r w:rsidRPr="00664AC2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E11099" w:rsidRPr="00791E24" w:rsidTr="009D3CE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E11099" w:rsidRPr="00791E24" w:rsidRDefault="00E1109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javnosti:</w:t>
            </w:r>
          </w:p>
        </w:tc>
        <w:tc>
          <w:tcPr>
            <w:tcW w:w="10692" w:type="dxa"/>
          </w:tcPr>
          <w:p w:rsidR="00E11099" w:rsidRDefault="00BE5FA7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BE5FA7">
              <w:rPr>
                <w:rFonts w:ascii="Calibri" w:hAnsi="Calibri"/>
                <w:sz w:val="24"/>
                <w:szCs w:val="24"/>
              </w:rPr>
              <w:t xml:space="preserve">Čačić, Marija. </w:t>
            </w:r>
            <w:r w:rsidRPr="00C23B3C">
              <w:rPr>
                <w:rFonts w:ascii="Calibri" w:hAnsi="Calibri" w:cs="Calibri"/>
                <w:bCs/>
                <w:sz w:val="24"/>
                <w:szCs w:val="24"/>
              </w:rPr>
              <w:t>Održan 3. okrugli stol: Zavičajni fondovi i zbirke u knjižnicama panonskog prostora: mjesta susreta i suradnje</w:t>
            </w:r>
            <w:r w:rsidR="009505AB" w:rsidRPr="00C23B3C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Pr="00C23B3C">
              <w:rPr>
                <w:rFonts w:ascii="Calibri" w:hAnsi="Calibri" w:cs="Calibri"/>
                <w:bCs/>
                <w:sz w:val="24"/>
                <w:szCs w:val="24"/>
              </w:rPr>
              <w:t xml:space="preserve"> // </w:t>
            </w:r>
            <w:r w:rsidR="009505AB" w:rsidRPr="00C23B3C">
              <w:rPr>
                <w:rFonts w:ascii="Calibri" w:hAnsi="Calibri" w:cs="Calibri"/>
                <w:bCs/>
                <w:sz w:val="24"/>
                <w:szCs w:val="24"/>
              </w:rPr>
              <w:t>Novosti</w:t>
            </w:r>
            <w:r w:rsidR="00CD6A2F" w:rsidRPr="00C23B3C">
              <w:rPr>
                <w:rFonts w:ascii="Calibri" w:hAnsi="Calibri" w:cs="Calibri"/>
                <w:bCs/>
                <w:sz w:val="24"/>
                <w:szCs w:val="24"/>
              </w:rPr>
              <w:t xml:space="preserve"> 79(2018)</w:t>
            </w:r>
            <w:r w:rsidR="00016A9F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="00CD6A2F" w:rsidRPr="00C23B3C">
              <w:rPr>
                <w:rFonts w:ascii="Calibri" w:hAnsi="Calibri" w:cs="Calibri"/>
                <w:bCs/>
                <w:sz w:val="24"/>
                <w:szCs w:val="24"/>
              </w:rPr>
              <w:t xml:space="preserve"> URL: </w:t>
            </w:r>
            <w:hyperlink r:id="rId12" w:history="1">
              <w:r w:rsidR="00C23B3C" w:rsidRPr="00A331AD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https://www.hkdrustvo.hr/hkdnovosti/clanak/1559</w:t>
              </w:r>
            </w:hyperlink>
            <w:r w:rsidR="00CD6A2F" w:rsidRPr="00C23B3C">
              <w:rPr>
                <w:rFonts w:ascii="Calibri" w:hAnsi="Calibri" w:cs="Calibri"/>
                <w:bCs/>
                <w:sz w:val="24"/>
                <w:szCs w:val="24"/>
              </w:rPr>
              <w:t>(2019</w:t>
            </w:r>
            <w:r w:rsidR="00016A9F">
              <w:rPr>
                <w:rFonts w:ascii="Calibri" w:hAnsi="Calibri" w:cs="Calibri"/>
                <w:bCs/>
                <w:sz w:val="24"/>
                <w:szCs w:val="24"/>
              </w:rPr>
              <w:t>-0</w:t>
            </w:r>
            <w:r w:rsidR="00551F94">
              <w:rPr>
                <w:rFonts w:ascii="Calibri" w:hAnsi="Calibri" w:cs="Calibri"/>
                <w:bCs/>
                <w:sz w:val="24"/>
                <w:szCs w:val="24"/>
              </w:rPr>
              <w:t>8</w:t>
            </w:r>
            <w:r w:rsidR="00EA4B82">
              <w:rPr>
                <w:rFonts w:ascii="Calibri" w:hAnsi="Calibri" w:cs="Calibri"/>
                <w:bCs/>
                <w:sz w:val="24"/>
                <w:szCs w:val="24"/>
              </w:rPr>
              <w:t>-1</w:t>
            </w:r>
            <w:r w:rsidR="00CD6A2F" w:rsidRPr="00C23B3C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="00C23B3C" w:rsidRPr="00C23B3C"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  <w:p w:rsidR="00DE7C51" w:rsidRPr="00DE7C51" w:rsidRDefault="00016A9F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BE5FA7">
              <w:rPr>
                <w:rFonts w:ascii="Calibri" w:hAnsi="Calibri"/>
                <w:sz w:val="24"/>
                <w:szCs w:val="24"/>
              </w:rPr>
              <w:t xml:space="preserve">Čačić, Marija. </w:t>
            </w:r>
            <w:r w:rsidRPr="00C23B3C">
              <w:rPr>
                <w:rFonts w:ascii="Calibri" w:hAnsi="Calibri" w:cs="Calibri"/>
                <w:bCs/>
                <w:sz w:val="24"/>
                <w:szCs w:val="24"/>
              </w:rPr>
              <w:t xml:space="preserve">Održan 3. okrugli stol: Zavičajni fondovi i zbirke u knjižnicama panonskog prostora: mjesta susreta i suradnje. // </w:t>
            </w:r>
            <w:r w:rsidR="00DE7C51" w:rsidRPr="00016A9F">
              <w:rPr>
                <w:rFonts w:ascii="Calibri" w:hAnsi="Calibri" w:cs="Calibri"/>
                <w:sz w:val="24"/>
                <w:szCs w:val="24"/>
              </w:rPr>
              <w:t>Knjižničarstvo</w:t>
            </w:r>
            <w:r w:rsidR="00551F94">
              <w:rPr>
                <w:rFonts w:ascii="Calibri" w:hAnsi="Calibri" w:cs="Calibri"/>
                <w:sz w:val="24"/>
                <w:szCs w:val="24"/>
              </w:rPr>
              <w:t xml:space="preserve"> 22, 1-2</w:t>
            </w:r>
            <w:r w:rsidR="00DE7C51" w:rsidRPr="00016A9F">
              <w:rPr>
                <w:rFonts w:ascii="Calibri" w:hAnsi="Calibri" w:cs="Calibri"/>
                <w:sz w:val="24"/>
                <w:szCs w:val="24"/>
              </w:rPr>
              <w:t>(2018)</w:t>
            </w:r>
            <w:r>
              <w:rPr>
                <w:rFonts w:ascii="Calibri" w:hAnsi="Calibri" w:cs="Calibri"/>
                <w:sz w:val="24"/>
                <w:szCs w:val="24"/>
              </w:rPr>
              <w:t>, str. 195-198.</w:t>
            </w:r>
            <w:r w:rsidR="00DE7C51" w:rsidRPr="00016A9F">
              <w:rPr>
                <w:rFonts w:ascii="Calibri" w:hAnsi="Calibri" w:cs="Calibri"/>
                <w:sz w:val="24"/>
                <w:szCs w:val="24"/>
              </w:rPr>
              <w:t xml:space="preserve"> URL: </w:t>
            </w:r>
            <w:hyperlink r:id="rId13" w:history="1">
              <w:r w:rsidR="00DE7C51" w:rsidRPr="00016A9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http://nova.knjiznicarstvo.com.hr/wp-content/uploads/2019/06/322-%C4%8Ca%C4%8Di%C4%87.pdf</w:t>
              </w:r>
            </w:hyperlink>
            <w:r w:rsidR="00DE7C51" w:rsidRPr="00016A9F">
              <w:rPr>
                <w:rStyle w:val="Hyperlink"/>
                <w:rFonts w:ascii="Calibri" w:hAnsi="Calibri" w:cs="Calibri"/>
                <w:color w:val="auto"/>
                <w:sz w:val="24"/>
                <w:szCs w:val="24"/>
              </w:rPr>
              <w:t>(2019-08-13)</w:t>
            </w:r>
          </w:p>
          <w:p w:rsidR="00EA4B82" w:rsidRPr="007D4DB0" w:rsidRDefault="00EA4B82" w:rsidP="00D97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E11099" w:rsidRPr="00791E24" w:rsidTr="009D3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:rsidR="00E11099" w:rsidRPr="00791E24" w:rsidRDefault="00E11099">
            <w:pPr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Fotografija</w:t>
            </w:r>
          </w:p>
        </w:tc>
        <w:tc>
          <w:tcPr>
            <w:tcW w:w="10692" w:type="dxa"/>
          </w:tcPr>
          <w:p w:rsidR="008B25F1" w:rsidRPr="00791E24" w:rsidRDefault="0083173E" w:rsidP="00C50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2857500" cy="2009775"/>
                  <wp:effectExtent l="0" t="0" r="0" b="0"/>
                  <wp:docPr id="1" name="Slika 1" descr="C:\Users\Korisnik\Desktop\O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O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825" cy="201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327C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3013658" cy="2009775"/>
                  <wp:effectExtent l="0" t="0" r="0" b="0"/>
                  <wp:docPr id="2" name="Slika 2" descr="C:\Users\Korisnik\Desktop\DSC05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isnik\Desktop\DSC05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658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693" w:rsidRDefault="00F44693">
      <w:pPr>
        <w:rPr>
          <w:rFonts w:ascii="Calibri" w:hAnsi="Calibri"/>
          <w:sz w:val="24"/>
          <w:szCs w:val="24"/>
        </w:rPr>
      </w:pPr>
    </w:p>
    <w:p w:rsidR="00C50DFB" w:rsidRDefault="00C50DFB">
      <w:pPr>
        <w:rPr>
          <w:rFonts w:ascii="Calibri" w:hAnsi="Calibri"/>
          <w:sz w:val="24"/>
          <w:szCs w:val="24"/>
        </w:rPr>
      </w:pPr>
    </w:p>
    <w:p w:rsidR="004E49B7" w:rsidRPr="00660127" w:rsidRDefault="00660127" w:rsidP="004E49B7">
      <w:pPr>
        <w:pStyle w:val="Heading1"/>
        <w:rPr>
          <w:rFonts w:ascii="Calibri" w:hAnsi="Calibri"/>
        </w:rPr>
      </w:pPr>
      <w:r w:rsidRPr="00660127">
        <w:rPr>
          <w:rFonts w:ascii="Calibri" w:hAnsi="Calibri"/>
        </w:rPr>
        <w:lastRenderedPageBreak/>
        <w:t>Aktivnosti udruge</w:t>
      </w:r>
    </w:p>
    <w:p w:rsidR="00D9144C" w:rsidRDefault="00A056DB" w:rsidP="00A056DB">
      <w:pPr>
        <w:rPr>
          <w:rFonts w:ascii="Calibri" w:hAnsi="Calibri"/>
          <w:i/>
          <w:sz w:val="24"/>
          <w:szCs w:val="24"/>
        </w:rPr>
      </w:pPr>
      <w:r w:rsidRPr="00791E24">
        <w:rPr>
          <w:rFonts w:ascii="Calibri" w:hAnsi="Calibri"/>
          <w:i/>
          <w:sz w:val="24"/>
          <w:szCs w:val="24"/>
        </w:rPr>
        <w:t xml:space="preserve">Napomena: Molimo da </w:t>
      </w:r>
      <w:r w:rsidR="00272AB3">
        <w:rPr>
          <w:rFonts w:ascii="Calibri" w:hAnsi="Calibri"/>
          <w:i/>
          <w:sz w:val="24"/>
          <w:szCs w:val="24"/>
        </w:rPr>
        <w:t>navedete redovne</w:t>
      </w:r>
      <w:r w:rsidR="002D5983">
        <w:rPr>
          <w:rFonts w:ascii="Calibri" w:hAnsi="Calibri"/>
          <w:i/>
          <w:sz w:val="24"/>
          <w:szCs w:val="24"/>
        </w:rPr>
        <w:t>(sastanci, ažuriranje web-stranice i slično)</w:t>
      </w:r>
      <w:r w:rsidR="00272AB3">
        <w:rPr>
          <w:rFonts w:ascii="Calibri" w:hAnsi="Calibri"/>
          <w:i/>
          <w:sz w:val="24"/>
          <w:szCs w:val="24"/>
        </w:rPr>
        <w:t xml:space="preserve"> i izvanredovne aktivnosti koje su se provodile u izvještajnom razdoblju, a koje nisu obuhvaćene u ostalim poglavljima Izvještaja. U rubrici </w:t>
      </w:r>
      <w:r w:rsidR="002C55A9">
        <w:rPr>
          <w:rFonts w:ascii="Calibri" w:hAnsi="Calibri"/>
          <w:i/>
          <w:sz w:val="24"/>
          <w:szCs w:val="24"/>
        </w:rPr>
        <w:t>„</w:t>
      </w:r>
      <w:r w:rsidR="00272AB3">
        <w:rPr>
          <w:rFonts w:ascii="Calibri" w:hAnsi="Calibri"/>
          <w:i/>
          <w:sz w:val="24"/>
          <w:szCs w:val="24"/>
        </w:rPr>
        <w:t>Sažeti izvještaj</w:t>
      </w:r>
      <w:r w:rsidR="002C55A9">
        <w:rPr>
          <w:rFonts w:ascii="Calibri" w:hAnsi="Calibri"/>
          <w:i/>
          <w:sz w:val="24"/>
          <w:szCs w:val="24"/>
        </w:rPr>
        <w:t>…“</w:t>
      </w:r>
      <w:r w:rsidR="00272AB3">
        <w:rPr>
          <w:rFonts w:ascii="Calibri" w:hAnsi="Calibri"/>
          <w:i/>
          <w:sz w:val="24"/>
          <w:szCs w:val="24"/>
        </w:rPr>
        <w:t xml:space="preserve"> molimo da</w:t>
      </w:r>
      <w:r w:rsidR="002C55A9">
        <w:rPr>
          <w:rFonts w:ascii="Calibri" w:hAnsi="Calibri"/>
          <w:i/>
          <w:sz w:val="24"/>
          <w:szCs w:val="24"/>
        </w:rPr>
        <w:t>,</w:t>
      </w:r>
      <w:r w:rsidR="00272AB3">
        <w:rPr>
          <w:rFonts w:ascii="Calibri" w:hAnsi="Calibri"/>
          <w:i/>
          <w:sz w:val="24"/>
          <w:szCs w:val="24"/>
        </w:rPr>
        <w:t xml:space="preserve"> u par rečenica</w:t>
      </w:r>
      <w:r w:rsidR="002C55A9">
        <w:rPr>
          <w:rFonts w:ascii="Calibri" w:hAnsi="Calibri"/>
          <w:i/>
          <w:sz w:val="24"/>
          <w:szCs w:val="24"/>
        </w:rPr>
        <w:t>,</w:t>
      </w:r>
      <w:r w:rsidR="00272AB3">
        <w:rPr>
          <w:rFonts w:ascii="Calibri" w:hAnsi="Calibri"/>
          <w:i/>
          <w:sz w:val="24"/>
          <w:szCs w:val="24"/>
        </w:rPr>
        <w:t xml:space="preserve"> opišete aktivnost i rezultate provedene aktivnosti. Ukoliko je o </w:t>
      </w:r>
      <w:r w:rsidR="002D5983">
        <w:rPr>
          <w:rFonts w:ascii="Calibri" w:hAnsi="Calibri"/>
          <w:i/>
          <w:sz w:val="24"/>
          <w:szCs w:val="24"/>
        </w:rPr>
        <w:t xml:space="preserve">provedbi </w:t>
      </w:r>
      <w:r w:rsidR="00272AB3">
        <w:rPr>
          <w:rFonts w:ascii="Calibri" w:hAnsi="Calibri"/>
          <w:i/>
          <w:sz w:val="24"/>
          <w:szCs w:val="24"/>
        </w:rPr>
        <w:t>aktivnosti informirana javnost, molimo da navedete koji mediji su popratili provedbu.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786"/>
        <w:gridCol w:w="3364"/>
        <w:gridCol w:w="7440"/>
        <w:gridCol w:w="2552"/>
      </w:tblGrid>
      <w:tr w:rsidR="00272AB3" w:rsidRPr="00791E24" w:rsidTr="007F7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6" w:type="dxa"/>
          </w:tcPr>
          <w:p w:rsidR="00272AB3" w:rsidRPr="00791E24" w:rsidRDefault="00272AB3" w:rsidP="009F23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r.b.</w:t>
            </w:r>
          </w:p>
        </w:tc>
        <w:tc>
          <w:tcPr>
            <w:tcW w:w="3364" w:type="dxa"/>
          </w:tcPr>
          <w:p w:rsidR="00272AB3" w:rsidRPr="00791E24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aktivnosti</w:t>
            </w:r>
          </w:p>
        </w:tc>
        <w:tc>
          <w:tcPr>
            <w:tcW w:w="7440" w:type="dxa"/>
          </w:tcPr>
          <w:p w:rsidR="00272AB3" w:rsidRPr="00791E24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Sažeti izvještaj o obavljenoj aktivnosti</w:t>
            </w:r>
          </w:p>
        </w:tc>
        <w:tc>
          <w:tcPr>
            <w:tcW w:w="2552" w:type="dxa"/>
          </w:tcPr>
          <w:p w:rsidR="00272AB3" w:rsidRDefault="00272AB3" w:rsidP="009F2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Informiranje javnosti</w:t>
            </w:r>
          </w:p>
        </w:tc>
      </w:tr>
      <w:tr w:rsidR="00272AB3" w:rsidRPr="00F95F23" w:rsidTr="007F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272AB3" w:rsidRPr="00EC0FD8" w:rsidRDefault="00272AB3" w:rsidP="00C71A12">
            <w:pPr>
              <w:pStyle w:val="TOC1"/>
            </w:pPr>
            <w:r w:rsidRPr="00EC0FD8">
              <w:t>1.</w:t>
            </w:r>
          </w:p>
        </w:tc>
        <w:tc>
          <w:tcPr>
            <w:tcW w:w="3364" w:type="dxa"/>
          </w:tcPr>
          <w:p w:rsidR="0023205C" w:rsidRPr="00EC0FD8" w:rsidRDefault="00760B22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 xml:space="preserve">e-sastanak Komisije </w:t>
            </w:r>
          </w:p>
          <w:p w:rsidR="00272AB3" w:rsidRPr="00EC0FD8" w:rsidRDefault="00DD4C19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 xml:space="preserve">(6. </w:t>
            </w:r>
            <w:r w:rsidR="008270D7" w:rsidRPr="00EC0FD8">
              <w:rPr>
                <w:rFonts w:ascii="Calibri" w:hAnsi="Calibri" w:cs="Calibri"/>
                <w:sz w:val="24"/>
                <w:szCs w:val="24"/>
              </w:rPr>
              <w:t xml:space="preserve">9. </w:t>
            </w:r>
            <w:r w:rsidR="00760B22" w:rsidRPr="00EC0FD8">
              <w:rPr>
                <w:rFonts w:ascii="Calibri" w:hAnsi="Calibri" w:cs="Calibri"/>
                <w:sz w:val="24"/>
                <w:szCs w:val="24"/>
              </w:rPr>
              <w:t xml:space="preserve">2018)                         </w:t>
            </w:r>
          </w:p>
        </w:tc>
        <w:tc>
          <w:tcPr>
            <w:tcW w:w="7440" w:type="dxa"/>
          </w:tcPr>
          <w:p w:rsidR="00D976FC" w:rsidRDefault="00A54DA4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C0FD8">
              <w:rPr>
                <w:rFonts w:ascii="Calibri" w:eastAsia="Times New Roman" w:hAnsi="Calibri" w:cs="Calibri"/>
                <w:sz w:val="24"/>
                <w:szCs w:val="24"/>
              </w:rPr>
              <w:t xml:space="preserve">Glasanje članova za </w:t>
            </w:r>
            <w:r w:rsidR="00760B22" w:rsidRPr="00EC0FD8">
              <w:rPr>
                <w:rFonts w:ascii="Calibri" w:eastAsia="Times New Roman" w:hAnsi="Calibri" w:cs="Calibri"/>
                <w:sz w:val="24"/>
                <w:szCs w:val="24"/>
              </w:rPr>
              <w:t xml:space="preserve">izbor predsjednice u mandatnom razdoblju </w:t>
            </w:r>
          </w:p>
          <w:p w:rsidR="00272AB3" w:rsidRDefault="00760B22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C0FD8">
              <w:rPr>
                <w:rFonts w:ascii="Calibri" w:eastAsia="Times New Roman" w:hAnsi="Calibri" w:cs="Calibri"/>
                <w:sz w:val="24"/>
                <w:szCs w:val="24"/>
              </w:rPr>
              <w:t>od 2018. do 2020.</w:t>
            </w:r>
          </w:p>
          <w:p w:rsidR="00B955D9" w:rsidRPr="00EC0FD8" w:rsidRDefault="00B955D9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2AB3" w:rsidRPr="00F95F23" w:rsidRDefault="007F725D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7F725D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8270D7" w:rsidRPr="00F95F23" w:rsidTr="007F72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8270D7" w:rsidRPr="00EC0FD8" w:rsidRDefault="008270D7" w:rsidP="00C71A12">
            <w:pPr>
              <w:pStyle w:val="TOC1"/>
            </w:pPr>
            <w:r w:rsidRPr="00EC0FD8">
              <w:t>2.</w:t>
            </w:r>
          </w:p>
        </w:tc>
        <w:tc>
          <w:tcPr>
            <w:tcW w:w="3364" w:type="dxa"/>
          </w:tcPr>
          <w:p w:rsidR="008270D7" w:rsidRPr="00EC0FD8" w:rsidRDefault="008270D7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 xml:space="preserve">e-sastanak Komisije </w:t>
            </w:r>
          </w:p>
          <w:p w:rsidR="008270D7" w:rsidRPr="00EC0FD8" w:rsidRDefault="008270D7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>(24.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6C6F13" w:rsidRPr="00EC0FD8">
              <w:rPr>
                <w:rFonts w:ascii="Calibri" w:hAnsi="Calibri" w:cs="Calibri"/>
                <w:sz w:val="24"/>
                <w:szCs w:val="24"/>
              </w:rPr>
              <w:t>26</w:t>
            </w:r>
            <w:r w:rsidRPr="00EC0FD8">
              <w:rPr>
                <w:rFonts w:ascii="Calibri" w:hAnsi="Calibri" w:cs="Calibri"/>
                <w:sz w:val="24"/>
                <w:szCs w:val="24"/>
              </w:rPr>
              <w:t>. 10.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C0FD8">
              <w:rPr>
                <w:rFonts w:ascii="Calibri" w:hAnsi="Calibri" w:cs="Calibri"/>
                <w:sz w:val="24"/>
                <w:szCs w:val="24"/>
              </w:rPr>
              <w:t xml:space="preserve">2018)                         </w:t>
            </w:r>
          </w:p>
        </w:tc>
        <w:tc>
          <w:tcPr>
            <w:tcW w:w="7440" w:type="dxa"/>
          </w:tcPr>
          <w:p w:rsidR="008270D7" w:rsidRDefault="00A54DA4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C0FD8">
              <w:rPr>
                <w:rFonts w:ascii="Calibri" w:eastAsia="Times New Roman" w:hAnsi="Calibri" w:cs="Calibri"/>
                <w:sz w:val="24"/>
                <w:szCs w:val="24"/>
              </w:rPr>
              <w:t xml:space="preserve">Glasanje članova za </w:t>
            </w:r>
            <w:r w:rsidR="002B6FEE" w:rsidRPr="00EC0FD8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r w:rsidR="008270D7" w:rsidRPr="00EC0FD8">
              <w:rPr>
                <w:rFonts w:ascii="Calibri" w:eastAsia="Times New Roman" w:hAnsi="Calibri" w:cs="Calibri"/>
                <w:sz w:val="24"/>
                <w:szCs w:val="24"/>
              </w:rPr>
              <w:t>zbor zamjeni</w:t>
            </w:r>
            <w:r w:rsidR="002B6FEE" w:rsidRPr="00EC0FD8">
              <w:rPr>
                <w:rFonts w:ascii="Calibri" w:eastAsia="Times New Roman" w:hAnsi="Calibri" w:cs="Calibri"/>
                <w:sz w:val="24"/>
                <w:szCs w:val="24"/>
              </w:rPr>
              <w:t xml:space="preserve">ce </w:t>
            </w:r>
            <w:r w:rsidR="008270D7" w:rsidRPr="00EC0FD8">
              <w:rPr>
                <w:rFonts w:ascii="Calibri" w:eastAsia="Times New Roman" w:hAnsi="Calibri" w:cs="Calibri"/>
                <w:sz w:val="24"/>
                <w:szCs w:val="24"/>
              </w:rPr>
              <w:t>predsjednice u mandatnom razdoblju od 2018. do 2020.</w:t>
            </w:r>
          </w:p>
          <w:p w:rsidR="00B955D9" w:rsidRPr="00EC0FD8" w:rsidRDefault="00B955D9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70D7" w:rsidRPr="007F725D" w:rsidRDefault="007F725D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7F725D">
              <w:rPr>
                <w:rFonts w:ascii="Calibri" w:hAnsi="Calibri"/>
                <w:sz w:val="24"/>
                <w:szCs w:val="24"/>
              </w:rPr>
              <w:t xml:space="preserve">               /</w:t>
            </w:r>
          </w:p>
        </w:tc>
      </w:tr>
      <w:tr w:rsidR="008270D7" w:rsidRPr="00F95F23" w:rsidTr="007F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8270D7" w:rsidRPr="00EC0FD8" w:rsidRDefault="008270D7" w:rsidP="00C71A12">
            <w:pPr>
              <w:pStyle w:val="TOC1"/>
            </w:pPr>
            <w:r w:rsidRPr="00EC0FD8">
              <w:t>3.</w:t>
            </w:r>
          </w:p>
        </w:tc>
        <w:tc>
          <w:tcPr>
            <w:tcW w:w="3364" w:type="dxa"/>
          </w:tcPr>
          <w:p w:rsidR="00F17EFA" w:rsidRPr="00EC0FD8" w:rsidRDefault="00F17EFA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 xml:space="preserve">e-sastanak </w:t>
            </w:r>
            <w:r w:rsidR="00875D71" w:rsidRPr="00EC0FD8">
              <w:rPr>
                <w:rFonts w:ascii="Calibri" w:hAnsi="Calibri" w:cs="Calibri"/>
                <w:sz w:val="24"/>
                <w:szCs w:val="24"/>
              </w:rPr>
              <w:t>Komisije</w:t>
            </w:r>
          </w:p>
          <w:p w:rsidR="008270D7" w:rsidRPr="00EC0FD8" w:rsidRDefault="00DD4C19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>(27.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EC0FD8">
              <w:rPr>
                <w:rFonts w:ascii="Calibri" w:hAnsi="Calibri" w:cs="Calibri"/>
                <w:sz w:val="24"/>
                <w:szCs w:val="24"/>
              </w:rPr>
              <w:t xml:space="preserve">28. </w:t>
            </w:r>
            <w:r w:rsidR="00F17EFA" w:rsidRPr="00EC0FD8">
              <w:rPr>
                <w:rFonts w:ascii="Calibri" w:hAnsi="Calibri" w:cs="Calibri"/>
                <w:sz w:val="24"/>
                <w:szCs w:val="24"/>
              </w:rPr>
              <w:t>6. 2019.)</w:t>
            </w:r>
          </w:p>
        </w:tc>
        <w:tc>
          <w:tcPr>
            <w:tcW w:w="7440" w:type="dxa"/>
          </w:tcPr>
          <w:p w:rsidR="00D976FC" w:rsidRDefault="00A54DA4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 xml:space="preserve">Obavijest članova </w:t>
            </w:r>
            <w:r w:rsidR="00F17EFA" w:rsidRPr="00EC0FD8">
              <w:rPr>
                <w:rFonts w:ascii="Calibri" w:hAnsi="Calibri" w:cs="Calibri"/>
                <w:sz w:val="24"/>
                <w:szCs w:val="24"/>
              </w:rPr>
              <w:t xml:space="preserve">o planu rada </w:t>
            </w:r>
            <w:r w:rsidRPr="00EC0FD8">
              <w:rPr>
                <w:rFonts w:ascii="Calibri" w:hAnsi="Calibri" w:cs="Calibri"/>
                <w:sz w:val="24"/>
                <w:szCs w:val="24"/>
              </w:rPr>
              <w:t xml:space="preserve">za 2019. i najava rada za 2020. Informiranje članova o potrebnim </w:t>
            </w:r>
            <w:r w:rsidR="000F141B" w:rsidRPr="00EC0FD8">
              <w:rPr>
                <w:rFonts w:ascii="Calibri" w:hAnsi="Calibri" w:cs="Calibri"/>
                <w:sz w:val="24"/>
                <w:szCs w:val="24"/>
              </w:rPr>
              <w:t xml:space="preserve">podacima za pisanje izvješće </w:t>
            </w:r>
            <w:r w:rsidR="00DD4C19" w:rsidRPr="00EC0FD8">
              <w:rPr>
                <w:rFonts w:ascii="Calibri" w:hAnsi="Calibri" w:cs="Calibri"/>
                <w:sz w:val="24"/>
                <w:szCs w:val="24"/>
              </w:rPr>
              <w:t xml:space="preserve">o radu </w:t>
            </w:r>
          </w:p>
          <w:p w:rsidR="00F17EFA" w:rsidRDefault="000F141B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>1.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C0FD8">
              <w:rPr>
                <w:rFonts w:ascii="Calibri" w:hAnsi="Calibri" w:cs="Calibri"/>
                <w:sz w:val="24"/>
                <w:szCs w:val="24"/>
              </w:rPr>
              <w:t>9.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C0FD8">
              <w:rPr>
                <w:rFonts w:ascii="Calibri" w:hAnsi="Calibri" w:cs="Calibri"/>
                <w:sz w:val="24"/>
                <w:szCs w:val="24"/>
              </w:rPr>
              <w:t>2018.</w:t>
            </w:r>
            <w:r w:rsidR="00AC443F" w:rsidRPr="00EC0FD8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EC0FD8">
              <w:rPr>
                <w:rFonts w:ascii="Calibri" w:hAnsi="Calibri" w:cs="Calibri"/>
                <w:sz w:val="24"/>
                <w:szCs w:val="24"/>
              </w:rPr>
              <w:t>31.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C0FD8">
              <w:rPr>
                <w:rFonts w:ascii="Calibri" w:hAnsi="Calibri" w:cs="Calibri"/>
                <w:sz w:val="24"/>
                <w:szCs w:val="24"/>
              </w:rPr>
              <w:t>8.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C0FD8">
              <w:rPr>
                <w:rFonts w:ascii="Calibri" w:hAnsi="Calibri" w:cs="Calibri"/>
                <w:sz w:val="24"/>
                <w:szCs w:val="24"/>
              </w:rPr>
              <w:t>2019.</w:t>
            </w:r>
          </w:p>
          <w:p w:rsidR="00B955D9" w:rsidRPr="00EC0FD8" w:rsidRDefault="00B955D9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70D7" w:rsidRPr="00F95F23" w:rsidRDefault="007F725D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7F725D">
              <w:rPr>
                <w:rFonts w:ascii="Calibri" w:hAnsi="Calibri"/>
                <w:sz w:val="24"/>
                <w:szCs w:val="24"/>
              </w:rPr>
              <w:t xml:space="preserve">              /</w:t>
            </w:r>
          </w:p>
        </w:tc>
      </w:tr>
      <w:tr w:rsidR="007F725D" w:rsidRPr="00F95F23" w:rsidTr="007F72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7F725D" w:rsidRPr="00EC0FD8" w:rsidRDefault="007F725D" w:rsidP="00C71A12">
            <w:pPr>
              <w:pStyle w:val="TOC1"/>
            </w:pPr>
            <w:r w:rsidRPr="00EC0FD8">
              <w:t>4.</w:t>
            </w:r>
          </w:p>
        </w:tc>
        <w:tc>
          <w:tcPr>
            <w:tcW w:w="3364" w:type="dxa"/>
          </w:tcPr>
          <w:p w:rsidR="007F725D" w:rsidRPr="00EC0FD8" w:rsidRDefault="007F725D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>e-komunikacija</w:t>
            </w:r>
          </w:p>
          <w:p w:rsidR="007F725D" w:rsidRPr="00EC0FD8" w:rsidRDefault="007F725D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>7. i 11. 7. 2019.</w:t>
            </w:r>
          </w:p>
        </w:tc>
        <w:tc>
          <w:tcPr>
            <w:tcW w:w="7440" w:type="dxa"/>
          </w:tcPr>
          <w:p w:rsidR="007F725D" w:rsidRDefault="007F725D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 xml:space="preserve">Dogovor s predsjednicom Komisije za nabavu knjižnične građe i </w:t>
            </w:r>
            <w:r w:rsidRPr="00EC0FD8">
              <w:rPr>
                <w:rFonts w:ascii="Calibri" w:hAnsi="Calibri" w:cs="Calibri"/>
                <w:sz w:val="24"/>
                <w:szCs w:val="24"/>
              </w:rPr>
              <w:br/>
              <w:t>međuknjižničnu posudbu o organiziranju 2. stručnog skupa Sekcije. Razmjena informacija s pojedinim članovima naše Komisije u svezi organizaciji Skupa Sekcije.</w:t>
            </w:r>
          </w:p>
          <w:p w:rsidR="007F725D" w:rsidRPr="00EC0FD8" w:rsidRDefault="007F725D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725D" w:rsidRPr="00F95F23" w:rsidRDefault="007F725D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7F725D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7F725D" w:rsidRPr="00F95F23" w:rsidTr="007F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7F725D" w:rsidRPr="00EC0FD8" w:rsidRDefault="007F725D" w:rsidP="00C71A12">
            <w:pPr>
              <w:pStyle w:val="TOC1"/>
            </w:pPr>
            <w:r w:rsidRPr="00EC0FD8">
              <w:t>5.</w:t>
            </w:r>
          </w:p>
        </w:tc>
        <w:tc>
          <w:tcPr>
            <w:tcW w:w="3364" w:type="dxa"/>
          </w:tcPr>
          <w:p w:rsidR="007F725D" w:rsidRPr="00EC0FD8" w:rsidRDefault="007F725D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>e-komunikacija</w:t>
            </w:r>
          </w:p>
          <w:p w:rsidR="007F725D" w:rsidRPr="00EC0FD8" w:rsidRDefault="007F725D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 xml:space="preserve">(19. 7. 2019.)                  </w:t>
            </w:r>
          </w:p>
        </w:tc>
        <w:tc>
          <w:tcPr>
            <w:tcW w:w="7440" w:type="dxa"/>
          </w:tcPr>
          <w:p w:rsidR="007F725D" w:rsidRPr="00EC0FD8" w:rsidRDefault="007F725D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>Komunikacija predsjednice i zamjenice Komisije s Društvom knjižničara Slavonije, Baranje i Srijema u svezi organizacije</w:t>
            </w:r>
          </w:p>
          <w:p w:rsidR="007F725D" w:rsidRDefault="007F725D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C0FD8">
              <w:rPr>
                <w:rFonts w:ascii="Calibri" w:hAnsi="Calibri" w:cs="Calibri"/>
                <w:sz w:val="24"/>
                <w:szCs w:val="24"/>
              </w:rPr>
              <w:t>4. okruglog stola Zavičajni fondovi i zbirke u knjižnicama panonskog prostora.</w:t>
            </w:r>
          </w:p>
          <w:p w:rsidR="007F725D" w:rsidRPr="00EC0FD8" w:rsidRDefault="007F725D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725D" w:rsidRPr="007F725D" w:rsidRDefault="007F725D" w:rsidP="00C27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7F725D">
              <w:rPr>
                <w:rFonts w:ascii="Calibri" w:hAnsi="Calibri"/>
                <w:sz w:val="24"/>
                <w:szCs w:val="24"/>
              </w:rPr>
              <w:t xml:space="preserve">               /</w:t>
            </w:r>
          </w:p>
        </w:tc>
      </w:tr>
      <w:tr w:rsidR="007F725D" w:rsidRPr="00791E24" w:rsidTr="007F72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7F725D" w:rsidRPr="00EC0FD8" w:rsidRDefault="007F725D" w:rsidP="00C71A12">
            <w:pPr>
              <w:pStyle w:val="TOC1"/>
            </w:pPr>
            <w:r w:rsidRPr="00EC0FD8">
              <w:lastRenderedPageBreak/>
              <w:t>6.</w:t>
            </w:r>
          </w:p>
        </w:tc>
        <w:tc>
          <w:tcPr>
            <w:tcW w:w="3364" w:type="dxa"/>
          </w:tcPr>
          <w:p w:rsidR="007F725D" w:rsidRPr="00EC0FD8" w:rsidRDefault="007F725D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0FD8">
              <w:rPr>
                <w:rFonts w:ascii="Calibri" w:hAnsi="Calibri"/>
                <w:sz w:val="24"/>
                <w:szCs w:val="24"/>
              </w:rPr>
              <w:t>e-komunikacija</w:t>
            </w:r>
          </w:p>
          <w:p w:rsidR="007F725D" w:rsidRPr="00EC0FD8" w:rsidRDefault="007F725D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0FD8">
              <w:rPr>
                <w:rFonts w:ascii="Calibri" w:hAnsi="Calibri"/>
                <w:sz w:val="24"/>
                <w:szCs w:val="24"/>
              </w:rPr>
              <w:t>(13. 8. 2019.)</w:t>
            </w:r>
          </w:p>
        </w:tc>
        <w:tc>
          <w:tcPr>
            <w:tcW w:w="7440" w:type="dxa"/>
          </w:tcPr>
          <w:p w:rsidR="007F725D" w:rsidRDefault="007F725D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Obavijest pojedinim</w:t>
            </w:r>
            <w:r w:rsidRPr="00EC0FD8">
              <w:rPr>
                <w:rFonts w:ascii="Calibri" w:hAnsi="Calibri"/>
                <w:sz w:val="24"/>
                <w:szCs w:val="24"/>
              </w:rPr>
              <w:t xml:space="preserve"> članovima Komisije o slanju podataka za pisanje i</w:t>
            </w:r>
            <w:r w:rsidRPr="00EC0FD8">
              <w:rPr>
                <w:rFonts w:ascii="Calibri" w:hAnsi="Calibri" w:cs="Calibri"/>
                <w:sz w:val="24"/>
                <w:szCs w:val="24"/>
              </w:rPr>
              <w:t>zvješća o radu 1. 9. 2018. – 31.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C0FD8">
              <w:rPr>
                <w:rFonts w:ascii="Calibri" w:hAnsi="Calibri" w:cs="Calibri"/>
                <w:sz w:val="24"/>
                <w:szCs w:val="24"/>
              </w:rPr>
              <w:t>8. 2019.</w:t>
            </w:r>
          </w:p>
          <w:p w:rsidR="007F725D" w:rsidRPr="00EC0FD8" w:rsidRDefault="007F725D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725D" w:rsidRPr="00F95F23" w:rsidRDefault="007F725D" w:rsidP="00C2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7F725D">
              <w:rPr>
                <w:rFonts w:ascii="Calibri" w:hAnsi="Calibri"/>
                <w:sz w:val="24"/>
                <w:szCs w:val="24"/>
              </w:rPr>
              <w:t xml:space="preserve">              /</w:t>
            </w:r>
          </w:p>
        </w:tc>
      </w:tr>
      <w:tr w:rsidR="00081B7C" w:rsidRPr="00791E24" w:rsidTr="00865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081B7C" w:rsidRPr="00EC0FD8" w:rsidRDefault="00081B7C" w:rsidP="00865695">
            <w:pPr>
              <w:pStyle w:val="TOC1"/>
            </w:pPr>
            <w:r>
              <w:t>7</w:t>
            </w:r>
            <w:r w:rsidRPr="00EC0FD8">
              <w:t>.</w:t>
            </w:r>
          </w:p>
        </w:tc>
        <w:tc>
          <w:tcPr>
            <w:tcW w:w="3364" w:type="dxa"/>
          </w:tcPr>
          <w:p w:rsidR="00081B7C" w:rsidRPr="00EC0FD8" w:rsidRDefault="00081B7C" w:rsidP="00865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0FD8">
              <w:rPr>
                <w:rFonts w:ascii="Calibri" w:hAnsi="Calibri"/>
                <w:sz w:val="24"/>
                <w:szCs w:val="24"/>
              </w:rPr>
              <w:t>e-sastanak</w:t>
            </w:r>
          </w:p>
          <w:p w:rsidR="00081B7C" w:rsidRPr="00EC0FD8" w:rsidRDefault="00081B7C" w:rsidP="00865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(21</w:t>
            </w:r>
            <w:r w:rsidRPr="00EC0FD8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 –</w:t>
            </w:r>
            <w:r w:rsidRPr="00EC0FD8">
              <w:rPr>
                <w:rFonts w:ascii="Calibri" w:hAnsi="Calibri"/>
                <w:sz w:val="24"/>
                <w:szCs w:val="24"/>
              </w:rPr>
              <w:t xml:space="preserve"> 2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  <w:r w:rsidRPr="00EC0FD8">
              <w:rPr>
                <w:rFonts w:ascii="Calibri" w:hAnsi="Calibri"/>
                <w:sz w:val="24"/>
                <w:szCs w:val="24"/>
              </w:rPr>
              <w:t>. 8. 2019.)</w:t>
            </w:r>
          </w:p>
        </w:tc>
        <w:tc>
          <w:tcPr>
            <w:tcW w:w="7440" w:type="dxa"/>
          </w:tcPr>
          <w:p w:rsidR="00081B7C" w:rsidRPr="00EC0FD8" w:rsidRDefault="00081B7C" w:rsidP="00865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C0FD8">
              <w:rPr>
                <w:rFonts w:ascii="Calibri" w:hAnsi="Calibri"/>
                <w:sz w:val="24"/>
                <w:szCs w:val="24"/>
              </w:rPr>
              <w:t>Slanje članovima ispunjenog obrasca i</w:t>
            </w:r>
            <w:r w:rsidRPr="00EC0FD8">
              <w:rPr>
                <w:rFonts w:ascii="Calibri" w:hAnsi="Calibri" w:cs="Calibri"/>
                <w:sz w:val="24"/>
                <w:szCs w:val="24"/>
              </w:rPr>
              <w:t>zvješća o radu 1. 9. 2018. – 31. 8. 2019.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r w:rsidRPr="00EC0FD8">
              <w:rPr>
                <w:rFonts w:ascii="Calibri" w:hAnsi="Calibri" w:cs="Calibri"/>
                <w:sz w:val="24"/>
                <w:szCs w:val="24"/>
              </w:rPr>
              <w:t>rasprava o viziji, misiji i ciljevima Komisije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dogovor o jesenskom  susretu članova Komisije</w:t>
            </w:r>
            <w:r w:rsidRPr="00EC0FD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81B7C" w:rsidRPr="00791E24" w:rsidRDefault="00081B7C" w:rsidP="00865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/</w:t>
            </w:r>
          </w:p>
        </w:tc>
      </w:tr>
      <w:tr w:rsidR="007F725D" w:rsidRPr="00791E24" w:rsidTr="007F72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7F725D" w:rsidRPr="00EC0FD8" w:rsidRDefault="007F725D" w:rsidP="00C71A12">
            <w:pPr>
              <w:pStyle w:val="TOC1"/>
            </w:pPr>
            <w:r>
              <w:t>7</w:t>
            </w:r>
            <w:r w:rsidRPr="00EC0FD8">
              <w:t>.</w:t>
            </w:r>
          </w:p>
        </w:tc>
        <w:tc>
          <w:tcPr>
            <w:tcW w:w="3364" w:type="dxa"/>
          </w:tcPr>
          <w:p w:rsidR="007F725D" w:rsidRPr="00EC0FD8" w:rsidRDefault="002155B0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155B0">
              <w:rPr>
                <w:rFonts w:ascii="Calibri" w:hAnsi="Calibri"/>
                <w:sz w:val="24"/>
                <w:szCs w:val="24"/>
              </w:rPr>
              <w:t>e-</w:t>
            </w:r>
            <w:r>
              <w:rPr>
                <w:rFonts w:ascii="Calibri" w:hAnsi="Calibri"/>
                <w:sz w:val="24"/>
                <w:szCs w:val="24"/>
              </w:rPr>
              <w:t>obavijest</w:t>
            </w:r>
          </w:p>
          <w:p w:rsidR="007F725D" w:rsidRPr="00EC0FD8" w:rsidRDefault="007F725D" w:rsidP="00081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(2</w:t>
            </w:r>
            <w:r w:rsidR="00081B7C">
              <w:rPr>
                <w:rFonts w:ascii="Calibri" w:hAnsi="Calibri"/>
                <w:sz w:val="24"/>
                <w:szCs w:val="24"/>
              </w:rPr>
              <w:t>7. 8</w:t>
            </w:r>
            <w:r w:rsidRPr="00EC0FD8">
              <w:rPr>
                <w:rFonts w:ascii="Calibri" w:hAnsi="Calibri"/>
                <w:sz w:val="24"/>
                <w:szCs w:val="24"/>
              </w:rPr>
              <w:t>. 2019.)</w:t>
            </w:r>
          </w:p>
        </w:tc>
        <w:tc>
          <w:tcPr>
            <w:tcW w:w="7440" w:type="dxa"/>
          </w:tcPr>
          <w:p w:rsidR="007F725D" w:rsidRPr="00EC0FD8" w:rsidRDefault="00081B7C" w:rsidP="00215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Obavijest </w:t>
            </w:r>
            <w:r w:rsidR="002155B0">
              <w:rPr>
                <w:rFonts w:ascii="Calibri" w:hAnsi="Calibri"/>
                <w:sz w:val="24"/>
                <w:szCs w:val="24"/>
              </w:rPr>
              <w:t>članova o zaključcima e-sastanka</w:t>
            </w:r>
            <w:r w:rsidR="007F725D" w:rsidRPr="00EC0FD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F725D" w:rsidRPr="00791E24" w:rsidRDefault="007F725D" w:rsidP="009F2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/</w:t>
            </w:r>
          </w:p>
        </w:tc>
      </w:tr>
    </w:tbl>
    <w:p w:rsidR="007216A3" w:rsidRPr="00B955D9" w:rsidRDefault="007216A3" w:rsidP="007216A3">
      <w:pPr>
        <w:pStyle w:val="Heading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791E24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SUDJELOVANJE NA DOGAĐANJIMA, MANIFESTACIJAMA I STRUČNIM SKUPOVIMA </w:t>
      </w:r>
    </w:p>
    <w:p w:rsidR="007216A3" w:rsidRPr="00660127" w:rsidRDefault="007216A3" w:rsidP="007216A3">
      <w:pPr>
        <w:pStyle w:val="Heading1"/>
        <w:rPr>
          <w:rFonts w:ascii="Calibri" w:hAnsi="Calibri"/>
        </w:rPr>
      </w:pPr>
      <w:r>
        <w:rPr>
          <w:rFonts w:ascii="Calibri" w:hAnsi="Calibri"/>
        </w:rPr>
        <w:t>Sudjelovanje na događanjima i manifestacijama</w:t>
      </w:r>
    </w:p>
    <w:p w:rsidR="007216A3" w:rsidRDefault="007216A3" w:rsidP="007216A3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>
        <w:rPr>
          <w:rFonts w:ascii="Calibri" w:hAnsi="Calibri"/>
          <w:i/>
          <w:sz w:val="24"/>
          <w:szCs w:val="24"/>
        </w:rPr>
        <w:t>knjižnična događanja i manifestacije (npr. seminari, radionice, predavanja itd.) na kojima su sudjelovali članovi vaše sekcije/komisije/radne grupe.</w:t>
      </w:r>
    </w:p>
    <w:tbl>
      <w:tblPr>
        <w:tblStyle w:val="MediumShading2-Accent2"/>
        <w:tblW w:w="14159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253"/>
        <w:gridCol w:w="1559"/>
        <w:gridCol w:w="1843"/>
        <w:gridCol w:w="2285"/>
      </w:tblGrid>
      <w:tr w:rsidR="007216A3" w:rsidRPr="00791E24" w:rsidTr="00174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</w:tcPr>
          <w:p w:rsidR="007216A3" w:rsidRPr="00791E24" w:rsidRDefault="007216A3" w:rsidP="00EF6F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r.b.</w:t>
            </w:r>
          </w:p>
        </w:tc>
        <w:tc>
          <w:tcPr>
            <w:tcW w:w="3260" w:type="dxa"/>
          </w:tcPr>
          <w:p w:rsidR="007216A3" w:rsidRPr="00791E24" w:rsidRDefault="007216A3" w:rsidP="00721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 xml:space="preserve">Naziv </w:t>
            </w:r>
            <w:r>
              <w:rPr>
                <w:rFonts w:ascii="Calibri" w:hAnsi="Calibri"/>
                <w:sz w:val="24"/>
                <w:szCs w:val="24"/>
              </w:rPr>
              <w:t>događanja/manifestacije</w:t>
            </w:r>
          </w:p>
        </w:tc>
        <w:tc>
          <w:tcPr>
            <w:tcW w:w="4253" w:type="dxa"/>
          </w:tcPr>
          <w:p w:rsidR="007216A3" w:rsidRPr="00791E24" w:rsidRDefault="00721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Organizator</w:t>
            </w:r>
          </w:p>
        </w:tc>
        <w:tc>
          <w:tcPr>
            <w:tcW w:w="1559" w:type="dxa"/>
          </w:tcPr>
          <w:p w:rsidR="007216A3" w:rsidRPr="00791E24" w:rsidRDefault="00721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Mjesto održavanja</w:t>
            </w:r>
          </w:p>
        </w:tc>
        <w:tc>
          <w:tcPr>
            <w:tcW w:w="1843" w:type="dxa"/>
          </w:tcPr>
          <w:p w:rsidR="007216A3" w:rsidRPr="00791E24" w:rsidRDefault="007216A3" w:rsidP="00A05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Datum održavanja</w:t>
            </w:r>
          </w:p>
        </w:tc>
        <w:tc>
          <w:tcPr>
            <w:tcW w:w="2285" w:type="dxa"/>
          </w:tcPr>
          <w:p w:rsidR="007216A3" w:rsidRDefault="007216A3" w:rsidP="00A056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Ime i prezime člana koji je sudjelovao</w:t>
            </w:r>
          </w:p>
        </w:tc>
      </w:tr>
      <w:tr w:rsidR="00DA538F" w:rsidRPr="00DA538F" w:rsidTr="0017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216A3" w:rsidRPr="00DA538F" w:rsidRDefault="00E31C4A" w:rsidP="00A56C7C">
            <w:pPr>
              <w:pStyle w:val="TOC1"/>
            </w:pPr>
            <w:r w:rsidRPr="00DA538F">
              <w:t>1</w:t>
            </w:r>
            <w:r w:rsidR="007216A3" w:rsidRPr="00DA538F">
              <w:t>.</w:t>
            </w:r>
          </w:p>
        </w:tc>
        <w:tc>
          <w:tcPr>
            <w:tcW w:w="3260" w:type="dxa"/>
          </w:tcPr>
          <w:p w:rsidR="0009731D" w:rsidRPr="00DA538F" w:rsidRDefault="0009731D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 xml:space="preserve">Stručna ekskurzija u Sloveniju i posjet Osrednjoj knjižnici Celje; Mariborskoj knjižnici i NUK u Ljubljani </w:t>
            </w:r>
          </w:p>
          <w:p w:rsidR="007216A3" w:rsidRPr="00DA538F" w:rsidRDefault="007216A3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16A3" w:rsidRPr="00DA538F" w:rsidRDefault="0009731D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Društvo knjižničara Slavonije, Baranje i Srijema</w:t>
            </w:r>
          </w:p>
        </w:tc>
        <w:tc>
          <w:tcPr>
            <w:tcW w:w="1559" w:type="dxa"/>
          </w:tcPr>
          <w:p w:rsidR="007216A3" w:rsidRPr="00DA538F" w:rsidRDefault="0009731D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Celje; Maribor; Ljubjana</w:t>
            </w:r>
          </w:p>
        </w:tc>
        <w:tc>
          <w:tcPr>
            <w:tcW w:w="1843" w:type="dxa"/>
          </w:tcPr>
          <w:p w:rsidR="007216A3" w:rsidRPr="00DA538F" w:rsidRDefault="0009731D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28.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DA538F">
              <w:rPr>
                <w:rFonts w:ascii="Calibri" w:hAnsi="Calibri" w:cs="Calibri"/>
                <w:sz w:val="24"/>
                <w:szCs w:val="24"/>
              </w:rPr>
              <w:t>29. 9. 2018.</w:t>
            </w:r>
          </w:p>
        </w:tc>
        <w:tc>
          <w:tcPr>
            <w:tcW w:w="2285" w:type="dxa"/>
          </w:tcPr>
          <w:p w:rsidR="007216A3" w:rsidRPr="00DA538F" w:rsidRDefault="0009731D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Marina Vinaj,</w:t>
            </w:r>
          </w:p>
          <w:p w:rsidR="0009731D" w:rsidRPr="00DA538F" w:rsidRDefault="0009731D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Ljiljana Krpeljević,</w:t>
            </w:r>
          </w:p>
          <w:p w:rsidR="0009731D" w:rsidRPr="00DA538F" w:rsidRDefault="0009731D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Renata Bošnjaković</w:t>
            </w:r>
          </w:p>
        </w:tc>
      </w:tr>
      <w:tr w:rsidR="00B222C9" w:rsidRPr="009429C2" w:rsidTr="00174C9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222C9" w:rsidRPr="009429C2" w:rsidRDefault="00B222C9" w:rsidP="00A56C7C">
            <w:pPr>
              <w:pStyle w:val="TOC1"/>
            </w:pPr>
            <w:r w:rsidRPr="009429C2">
              <w:t>2.</w:t>
            </w:r>
          </w:p>
        </w:tc>
        <w:tc>
          <w:tcPr>
            <w:tcW w:w="3260" w:type="dxa"/>
          </w:tcPr>
          <w:p w:rsidR="009429C2" w:rsidRPr="009429C2" w:rsidRDefault="00174C9A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429C2">
              <w:rPr>
                <w:rFonts w:ascii="Calibri" w:hAnsi="Calibri" w:cs="Calibri"/>
                <w:sz w:val="24"/>
                <w:szCs w:val="24"/>
              </w:rPr>
              <w:t>Mjesec hrvatske knjige 2018.</w:t>
            </w:r>
          </w:p>
          <w:p w:rsidR="00B222C9" w:rsidRDefault="009429C2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  <w:r w:rsidRPr="009429C2">
              <w:rPr>
                <w:rFonts w:ascii="Calibri" w:hAnsi="Calibri" w:cs="Calibri"/>
                <w:sz w:val="24"/>
                <w:szCs w:val="24"/>
              </w:rPr>
              <w:t xml:space="preserve">Izložba </w:t>
            </w:r>
            <w:r w:rsidRPr="009429C2">
              <w:rPr>
                <w:rFonts w:ascii="Calibri" w:hAnsi="Calibri" w:cs="Calibri"/>
                <w:i/>
                <w:sz w:val="24"/>
                <w:szCs w:val="24"/>
              </w:rPr>
              <w:t>Šibenčani dionici europske kulturne baštine</w:t>
            </w:r>
          </w:p>
          <w:p w:rsidR="00C71A12" w:rsidRPr="009429C2" w:rsidRDefault="00C71A12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22C9" w:rsidRPr="009429C2" w:rsidRDefault="00174C9A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429C2">
              <w:rPr>
                <w:rFonts w:ascii="Calibri" w:hAnsi="Calibri" w:cs="Calibri"/>
                <w:sz w:val="24"/>
                <w:szCs w:val="24"/>
              </w:rPr>
              <w:t>Gradska knjižnica „Juraj Šižgorić“ Šibenik</w:t>
            </w:r>
          </w:p>
        </w:tc>
        <w:tc>
          <w:tcPr>
            <w:tcW w:w="1559" w:type="dxa"/>
          </w:tcPr>
          <w:p w:rsidR="00B222C9" w:rsidRPr="009429C2" w:rsidRDefault="00B222C9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429C2">
              <w:rPr>
                <w:rFonts w:ascii="Calibri" w:hAnsi="Calibri" w:cs="Calibri"/>
                <w:sz w:val="24"/>
                <w:szCs w:val="24"/>
              </w:rPr>
              <w:t>Šibenik</w:t>
            </w:r>
          </w:p>
        </w:tc>
        <w:tc>
          <w:tcPr>
            <w:tcW w:w="1843" w:type="dxa"/>
          </w:tcPr>
          <w:p w:rsidR="00B222C9" w:rsidRPr="009429C2" w:rsidRDefault="00B222C9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429C2">
              <w:rPr>
                <w:rFonts w:ascii="Calibri" w:hAnsi="Calibri" w:cs="Calibri"/>
                <w:sz w:val="24"/>
                <w:szCs w:val="24"/>
              </w:rPr>
              <w:t xml:space="preserve">15. 10. 2018. – </w:t>
            </w:r>
          </w:p>
          <w:p w:rsidR="00B222C9" w:rsidRPr="009429C2" w:rsidRDefault="00B222C9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429C2">
              <w:rPr>
                <w:rFonts w:ascii="Calibri" w:hAnsi="Calibri" w:cs="Calibri"/>
                <w:sz w:val="24"/>
                <w:szCs w:val="24"/>
              </w:rPr>
              <w:t xml:space="preserve">15. 11. 2018.              </w:t>
            </w:r>
          </w:p>
        </w:tc>
        <w:tc>
          <w:tcPr>
            <w:tcW w:w="2285" w:type="dxa"/>
          </w:tcPr>
          <w:p w:rsidR="00B222C9" w:rsidRPr="009429C2" w:rsidRDefault="00B222C9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429C2">
              <w:rPr>
                <w:rFonts w:ascii="Calibri" w:hAnsi="Calibri" w:cs="Calibri"/>
                <w:sz w:val="24"/>
                <w:szCs w:val="24"/>
              </w:rPr>
              <w:t>Karmen Krnčević</w:t>
            </w:r>
          </w:p>
        </w:tc>
      </w:tr>
      <w:tr w:rsidR="00877CE4" w:rsidRPr="002A6E3E" w:rsidTr="0096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77CE4" w:rsidRPr="002A6E3E" w:rsidRDefault="00877CE4" w:rsidP="00A56C7C">
            <w:pPr>
              <w:pStyle w:val="TOC1"/>
            </w:pPr>
            <w:r w:rsidRPr="002A6E3E">
              <w:t>3.</w:t>
            </w:r>
          </w:p>
        </w:tc>
        <w:tc>
          <w:tcPr>
            <w:tcW w:w="3260" w:type="dxa"/>
          </w:tcPr>
          <w:p w:rsidR="00877CE4" w:rsidRPr="002A6E3E" w:rsidRDefault="00877CE4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A6E3E">
              <w:rPr>
                <w:rFonts w:ascii="Calibri" w:hAnsi="Calibri" w:cs="Calibri"/>
                <w:sz w:val="24"/>
                <w:szCs w:val="24"/>
              </w:rPr>
              <w:t xml:space="preserve">Hrvatski danu Tirani                                  </w:t>
            </w:r>
          </w:p>
        </w:tc>
        <w:tc>
          <w:tcPr>
            <w:tcW w:w="4253" w:type="dxa"/>
          </w:tcPr>
          <w:p w:rsidR="00877CE4" w:rsidRDefault="00877CE4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A6E3E">
              <w:rPr>
                <w:rFonts w:ascii="Calibri" w:hAnsi="Calibri" w:cs="Calibri"/>
                <w:sz w:val="24"/>
                <w:szCs w:val="24"/>
              </w:rPr>
              <w:t xml:space="preserve">Veleposlanstvo </w:t>
            </w:r>
            <w:r w:rsidR="002A6E3E">
              <w:rPr>
                <w:rFonts w:ascii="Calibri" w:hAnsi="Calibri" w:cs="Calibri"/>
                <w:sz w:val="24"/>
                <w:szCs w:val="24"/>
              </w:rPr>
              <w:t xml:space="preserve">Republike </w:t>
            </w:r>
            <w:r w:rsidRPr="002A6E3E">
              <w:rPr>
                <w:rFonts w:ascii="Calibri" w:hAnsi="Calibri" w:cs="Calibri"/>
                <w:sz w:val="24"/>
                <w:szCs w:val="24"/>
              </w:rPr>
              <w:t xml:space="preserve">Hrvatske u </w:t>
            </w:r>
            <w:r w:rsidRPr="002A6E3E">
              <w:rPr>
                <w:rFonts w:ascii="Calibri" w:hAnsi="Calibri" w:cs="Calibri"/>
                <w:sz w:val="24"/>
                <w:szCs w:val="24"/>
              </w:rPr>
              <w:lastRenderedPageBreak/>
              <w:t>Tirani</w:t>
            </w:r>
          </w:p>
          <w:p w:rsidR="00C71A12" w:rsidRPr="002A6E3E" w:rsidRDefault="00C71A12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CE4" w:rsidRPr="002A6E3E" w:rsidRDefault="00877CE4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A6E3E">
              <w:rPr>
                <w:rFonts w:ascii="Calibri" w:hAnsi="Calibri" w:cs="Calibri"/>
                <w:sz w:val="24"/>
                <w:szCs w:val="24"/>
              </w:rPr>
              <w:lastRenderedPageBreak/>
              <w:t>Tirana</w:t>
            </w:r>
          </w:p>
        </w:tc>
        <w:tc>
          <w:tcPr>
            <w:tcW w:w="1843" w:type="dxa"/>
          </w:tcPr>
          <w:p w:rsidR="00877CE4" w:rsidRPr="002A6E3E" w:rsidRDefault="00877CE4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A6E3E">
              <w:rPr>
                <w:rFonts w:ascii="Calibri" w:hAnsi="Calibri" w:cs="Calibri"/>
                <w:sz w:val="24"/>
                <w:szCs w:val="24"/>
              </w:rPr>
              <w:t xml:space="preserve">11. 12. 2018.              </w:t>
            </w:r>
          </w:p>
        </w:tc>
        <w:tc>
          <w:tcPr>
            <w:tcW w:w="2285" w:type="dxa"/>
          </w:tcPr>
          <w:p w:rsidR="00877CE4" w:rsidRPr="002A6E3E" w:rsidRDefault="00877CE4" w:rsidP="00A56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A6E3E">
              <w:rPr>
                <w:rFonts w:ascii="Calibri" w:hAnsi="Calibri" w:cs="Calibri"/>
                <w:sz w:val="24"/>
                <w:szCs w:val="24"/>
              </w:rPr>
              <w:t>Karmen Krnčević</w:t>
            </w:r>
          </w:p>
        </w:tc>
      </w:tr>
      <w:tr w:rsidR="009D14E5" w:rsidRPr="00791E24" w:rsidTr="00174C9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D14E5" w:rsidRPr="00791E24" w:rsidRDefault="00877CE4" w:rsidP="00A56C7C">
            <w:pPr>
              <w:pStyle w:val="TOC1"/>
            </w:pPr>
            <w:r>
              <w:lastRenderedPageBreak/>
              <w:t>4</w:t>
            </w:r>
            <w:r w:rsidR="009D14E5" w:rsidRPr="00791E24">
              <w:t>.</w:t>
            </w:r>
          </w:p>
        </w:tc>
        <w:tc>
          <w:tcPr>
            <w:tcW w:w="3260" w:type="dxa"/>
          </w:tcPr>
          <w:p w:rsidR="009D14E5" w:rsidRPr="00174C9A" w:rsidRDefault="009D14E5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74C9A">
              <w:rPr>
                <w:rFonts w:ascii="Calibri" w:hAnsi="Calibri" w:cs="Calibri"/>
                <w:sz w:val="24"/>
                <w:szCs w:val="24"/>
              </w:rPr>
              <w:t xml:space="preserve">Noć knjige 2019.                                   </w:t>
            </w:r>
          </w:p>
        </w:tc>
        <w:tc>
          <w:tcPr>
            <w:tcW w:w="4253" w:type="dxa"/>
          </w:tcPr>
          <w:p w:rsidR="009D14E5" w:rsidRPr="00174C9A" w:rsidRDefault="009D14E5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74C9A">
              <w:rPr>
                <w:rFonts w:ascii="Calibri" w:hAnsi="Calibri" w:cs="Calibri"/>
                <w:sz w:val="24"/>
                <w:szCs w:val="24"/>
              </w:rPr>
              <w:t>Zajednica nakladnika i knjižara Hrvatske gospodarske komore; Udruga knjižni blok-Inicijativa za knjigu; NSK u Zagrebu; Knjižnice grada Zagreba i dr.</w:t>
            </w:r>
          </w:p>
        </w:tc>
        <w:tc>
          <w:tcPr>
            <w:tcW w:w="1559" w:type="dxa"/>
          </w:tcPr>
          <w:p w:rsidR="009D14E5" w:rsidRPr="00174C9A" w:rsidRDefault="009D14E5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74C9A">
              <w:rPr>
                <w:rFonts w:ascii="Calibri" w:hAnsi="Calibri" w:cs="Calibri"/>
                <w:sz w:val="24"/>
                <w:szCs w:val="24"/>
              </w:rPr>
              <w:t>Osijek</w:t>
            </w:r>
          </w:p>
        </w:tc>
        <w:tc>
          <w:tcPr>
            <w:tcW w:w="1843" w:type="dxa"/>
          </w:tcPr>
          <w:p w:rsidR="009D14E5" w:rsidRPr="00BD187E" w:rsidRDefault="00AC443F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23. </w:t>
            </w:r>
            <w:r w:rsidR="009D14E5" w:rsidRPr="00BD187E">
              <w:rPr>
                <w:rFonts w:ascii="Calibri" w:hAnsi="Calibri" w:cs="Calibri"/>
                <w:sz w:val="24"/>
                <w:szCs w:val="24"/>
              </w:rPr>
              <w:t xml:space="preserve">4. 2019.              </w:t>
            </w:r>
          </w:p>
        </w:tc>
        <w:tc>
          <w:tcPr>
            <w:tcW w:w="2285" w:type="dxa"/>
          </w:tcPr>
          <w:p w:rsidR="009D14E5" w:rsidRPr="00BD187E" w:rsidRDefault="009D14E5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D187E">
              <w:rPr>
                <w:rFonts w:ascii="Calibri" w:hAnsi="Calibri" w:cs="Calibri"/>
                <w:sz w:val="24"/>
                <w:szCs w:val="24"/>
              </w:rPr>
              <w:t xml:space="preserve">Marina Vinaj, </w:t>
            </w:r>
          </w:p>
          <w:p w:rsidR="009D14E5" w:rsidRPr="00BD187E" w:rsidRDefault="009D14E5" w:rsidP="00A56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D187E">
              <w:rPr>
                <w:rFonts w:ascii="Calibri" w:hAnsi="Calibri" w:cs="Calibri"/>
                <w:sz w:val="24"/>
                <w:szCs w:val="24"/>
              </w:rPr>
              <w:t>Ivana Knežević Križić</w:t>
            </w:r>
          </w:p>
        </w:tc>
      </w:tr>
    </w:tbl>
    <w:p w:rsidR="004B08F4" w:rsidRDefault="004B08F4" w:rsidP="004B08F4">
      <w:pPr>
        <w:pStyle w:val="ListParagraph"/>
        <w:rPr>
          <w:rFonts w:ascii="Calibri" w:hAnsi="Calibri"/>
          <w:color w:val="FF0000"/>
          <w:sz w:val="24"/>
          <w:szCs w:val="24"/>
        </w:rPr>
      </w:pPr>
    </w:p>
    <w:p w:rsidR="00A56C7C" w:rsidRDefault="00A56C7C" w:rsidP="004B08F4">
      <w:pPr>
        <w:pStyle w:val="ListParagraph"/>
        <w:rPr>
          <w:rFonts w:ascii="Calibri" w:hAnsi="Calibri"/>
          <w:color w:val="FF0000"/>
          <w:sz w:val="24"/>
          <w:szCs w:val="24"/>
        </w:rPr>
      </w:pPr>
    </w:p>
    <w:p w:rsidR="007216A3" w:rsidRDefault="007216A3" w:rsidP="007216A3"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Sudjelovanje na stručnim skupovima </w:t>
      </w:r>
    </w:p>
    <w:p w:rsidR="007216A3" w:rsidRDefault="007216A3" w:rsidP="007216A3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 w:rsidR="00FD3354">
        <w:rPr>
          <w:rFonts w:ascii="Calibri" w:hAnsi="Calibri"/>
          <w:i/>
          <w:sz w:val="24"/>
          <w:szCs w:val="24"/>
        </w:rPr>
        <w:t xml:space="preserve">domaće i međunarodne </w:t>
      </w:r>
      <w:r>
        <w:rPr>
          <w:rFonts w:ascii="Calibri" w:hAnsi="Calibri"/>
          <w:i/>
          <w:sz w:val="24"/>
          <w:szCs w:val="24"/>
        </w:rPr>
        <w:t>stručne skupove na kojima su sudjelovali članovi vaše sekcije/komisije/radne grupe.</w:t>
      </w:r>
    </w:p>
    <w:tbl>
      <w:tblPr>
        <w:tblStyle w:val="MediumShading2-Accent2"/>
        <w:tblW w:w="15015" w:type="dxa"/>
        <w:tblLook w:val="04A0" w:firstRow="1" w:lastRow="0" w:firstColumn="1" w:lastColumn="0" w:noHBand="0" w:noVBand="1"/>
      </w:tblPr>
      <w:tblGrid>
        <w:gridCol w:w="793"/>
        <w:gridCol w:w="3414"/>
        <w:gridCol w:w="4117"/>
        <w:gridCol w:w="1983"/>
        <w:gridCol w:w="1314"/>
        <w:gridCol w:w="978"/>
        <w:gridCol w:w="84"/>
        <w:gridCol w:w="2332"/>
      </w:tblGrid>
      <w:tr w:rsidR="00013774" w:rsidRPr="00791E24" w:rsidTr="00E31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" w:type="dxa"/>
          </w:tcPr>
          <w:p w:rsidR="00FD3354" w:rsidRDefault="00FD3354" w:rsidP="004E49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D3354" w:rsidRPr="00791E24" w:rsidRDefault="00FD3354" w:rsidP="004E49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r.b.</w:t>
            </w:r>
          </w:p>
        </w:tc>
        <w:tc>
          <w:tcPr>
            <w:tcW w:w="3414" w:type="dxa"/>
          </w:tcPr>
          <w:p w:rsidR="00FD3354" w:rsidRPr="00791E24" w:rsidRDefault="00FD3354" w:rsidP="00FD33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skupa…</w:t>
            </w:r>
          </w:p>
        </w:tc>
        <w:tc>
          <w:tcPr>
            <w:tcW w:w="4117" w:type="dxa"/>
          </w:tcPr>
          <w:p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Organizator skupa</w:t>
            </w:r>
          </w:p>
        </w:tc>
        <w:tc>
          <w:tcPr>
            <w:tcW w:w="1983" w:type="dxa"/>
          </w:tcPr>
          <w:p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Datum održavanja</w:t>
            </w:r>
          </w:p>
        </w:tc>
        <w:tc>
          <w:tcPr>
            <w:tcW w:w="1314" w:type="dxa"/>
          </w:tcPr>
          <w:p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Mjesto i država održavanja</w:t>
            </w:r>
          </w:p>
        </w:tc>
        <w:tc>
          <w:tcPr>
            <w:tcW w:w="3394" w:type="dxa"/>
            <w:gridSpan w:val="3"/>
          </w:tcPr>
          <w:p w:rsidR="00FD3354" w:rsidRPr="00791E24" w:rsidRDefault="00FD3354" w:rsidP="00E672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Ime i prezime sudionice/sudionika iz komisije/sekcije/radne grupe</w:t>
            </w:r>
          </w:p>
        </w:tc>
      </w:tr>
      <w:tr w:rsidR="00DA538F" w:rsidRPr="00DA538F" w:rsidTr="00E31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1C670E" w:rsidRPr="00C71A12" w:rsidRDefault="00A6482D" w:rsidP="0034446D">
            <w:pPr>
              <w:pStyle w:val="TOC1"/>
            </w:pPr>
            <w:r w:rsidRPr="00C71A12">
              <w:t>1</w:t>
            </w:r>
            <w:r w:rsidR="001C670E" w:rsidRPr="00C71A12">
              <w:t>.</w:t>
            </w:r>
          </w:p>
        </w:tc>
        <w:tc>
          <w:tcPr>
            <w:tcW w:w="3414" w:type="dxa"/>
          </w:tcPr>
          <w:p w:rsidR="001C670E" w:rsidRPr="00DA538F" w:rsidRDefault="001C670E" w:rsidP="0034446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  <w:r w:rsidRPr="00DA538F">
              <w:rPr>
                <w:color w:val="auto"/>
              </w:rPr>
              <w:t xml:space="preserve">3. okrugli stol: </w:t>
            </w:r>
            <w:r w:rsidRPr="00DA538F">
              <w:rPr>
                <w:i/>
                <w:color w:val="auto"/>
              </w:rPr>
              <w:t>Zavičajni fondovi i zbirke u knjižnicama panonskog prostora: u digitalnom okruženju</w:t>
            </w:r>
          </w:p>
          <w:p w:rsidR="001C670E" w:rsidRPr="00DA538F" w:rsidRDefault="001C670E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7" w:type="dxa"/>
          </w:tcPr>
          <w:p w:rsidR="004F4232" w:rsidRPr="00DA538F" w:rsidRDefault="004F4232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Društvo knjižniča</w:t>
            </w:r>
            <w:r w:rsidR="004474A8" w:rsidRPr="00DA538F">
              <w:rPr>
                <w:rFonts w:ascii="Calibri" w:hAnsi="Calibri" w:cs="Calibri"/>
                <w:sz w:val="24"/>
                <w:szCs w:val="24"/>
              </w:rPr>
              <w:t>ra Slavonije, Baranje i Srijema;</w:t>
            </w:r>
            <w:r w:rsidRPr="00DA538F">
              <w:rPr>
                <w:rFonts w:ascii="Calibri" w:hAnsi="Calibri" w:cs="Calibri"/>
                <w:sz w:val="24"/>
                <w:szCs w:val="24"/>
              </w:rPr>
              <w:t xml:space="preserve"> Gradska i </w:t>
            </w:r>
            <w:r w:rsidR="004474A8" w:rsidRPr="00DA538F">
              <w:rPr>
                <w:rFonts w:ascii="Calibri" w:hAnsi="Calibri" w:cs="Calibri"/>
                <w:sz w:val="24"/>
                <w:szCs w:val="24"/>
              </w:rPr>
              <w:t>sveučilišna knjižnica u Osijeku;</w:t>
            </w:r>
            <w:r w:rsidRPr="00DA538F">
              <w:rPr>
                <w:rFonts w:ascii="Calibri" w:hAnsi="Calibri" w:cs="Calibri"/>
                <w:sz w:val="24"/>
                <w:szCs w:val="24"/>
              </w:rPr>
              <w:t xml:space="preserve"> Komisija za zavičajne zbirke HKD-a</w:t>
            </w:r>
          </w:p>
          <w:p w:rsidR="001C670E" w:rsidRPr="00DA538F" w:rsidRDefault="001C670E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</w:tcPr>
          <w:p w:rsidR="001C670E" w:rsidRPr="00DA538F" w:rsidRDefault="00190A64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20. 9</w:t>
            </w:r>
            <w:r w:rsidR="00E72953" w:rsidRPr="00DA538F">
              <w:rPr>
                <w:rFonts w:ascii="Calibri" w:hAnsi="Calibri" w:cs="Calibri"/>
                <w:sz w:val="24"/>
                <w:szCs w:val="24"/>
              </w:rPr>
              <w:t>.</w:t>
            </w:r>
            <w:r w:rsidRPr="00DA538F">
              <w:rPr>
                <w:rFonts w:ascii="Calibri" w:hAnsi="Calibri" w:cs="Calibri"/>
                <w:sz w:val="24"/>
                <w:szCs w:val="24"/>
              </w:rPr>
              <w:t xml:space="preserve"> 2018</w:t>
            </w:r>
            <w:r w:rsidR="004F4232" w:rsidRPr="00DA538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376" w:type="dxa"/>
            <w:gridSpan w:val="3"/>
          </w:tcPr>
          <w:p w:rsidR="001C670E" w:rsidRPr="00DA538F" w:rsidRDefault="004F4232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Osijek, Hrvatska</w:t>
            </w:r>
          </w:p>
        </w:tc>
        <w:tc>
          <w:tcPr>
            <w:tcW w:w="2332" w:type="dxa"/>
          </w:tcPr>
          <w:p w:rsidR="004F4232" w:rsidRPr="00DA538F" w:rsidRDefault="004F4232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 xml:space="preserve">Marina Vinaj, </w:t>
            </w:r>
          </w:p>
          <w:p w:rsidR="004F4232" w:rsidRPr="00DA538F" w:rsidRDefault="004F4232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Ivana Knežević Križić,</w:t>
            </w:r>
          </w:p>
          <w:p w:rsidR="001C670E" w:rsidRPr="00DA538F" w:rsidRDefault="0008604A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Ljiljan</w:t>
            </w:r>
            <w:r w:rsidR="00E72953" w:rsidRPr="00DA538F">
              <w:rPr>
                <w:rFonts w:ascii="Calibri" w:hAnsi="Calibri" w:cs="Calibri"/>
                <w:sz w:val="24"/>
                <w:szCs w:val="24"/>
              </w:rPr>
              <w:t>a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A538F">
              <w:rPr>
                <w:rFonts w:ascii="Calibri" w:hAnsi="Calibri" w:cs="Calibri"/>
                <w:sz w:val="24"/>
                <w:szCs w:val="24"/>
              </w:rPr>
              <w:t>Krpeljević</w:t>
            </w:r>
            <w:r w:rsidR="00AE46EC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08604A" w:rsidRPr="00DA538F" w:rsidRDefault="0008604A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Renata Bošnjakovć</w:t>
            </w:r>
          </w:p>
        </w:tc>
      </w:tr>
      <w:tr w:rsidR="00DA538F" w:rsidRPr="00DA538F" w:rsidTr="00E31C4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08604A" w:rsidRPr="00DA538F" w:rsidRDefault="00A6482D" w:rsidP="0034446D">
            <w:pPr>
              <w:pStyle w:val="TOC1"/>
            </w:pPr>
            <w:r w:rsidRPr="00DA538F">
              <w:t>2</w:t>
            </w:r>
            <w:r w:rsidR="0008604A" w:rsidRPr="00DA538F">
              <w:t>.</w:t>
            </w:r>
          </w:p>
        </w:tc>
        <w:tc>
          <w:tcPr>
            <w:tcW w:w="3414" w:type="dxa"/>
          </w:tcPr>
          <w:p w:rsidR="0008604A" w:rsidRPr="00DA538F" w:rsidRDefault="0008604A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43. skupština HKD-a</w:t>
            </w:r>
          </w:p>
        </w:tc>
        <w:tc>
          <w:tcPr>
            <w:tcW w:w="4117" w:type="dxa"/>
          </w:tcPr>
          <w:p w:rsidR="0008604A" w:rsidRPr="00DA538F" w:rsidRDefault="0008604A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Hrvatsko knjižničarsko društvo</w:t>
            </w:r>
          </w:p>
        </w:tc>
        <w:tc>
          <w:tcPr>
            <w:tcW w:w="1983" w:type="dxa"/>
          </w:tcPr>
          <w:p w:rsidR="0008604A" w:rsidRPr="00DA538F" w:rsidRDefault="0008604A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10.</w:t>
            </w:r>
            <w:r w:rsidR="00E72953" w:rsidRPr="00DA538F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DA538F">
              <w:rPr>
                <w:rFonts w:ascii="Calibri" w:hAnsi="Calibri" w:cs="Calibri"/>
                <w:sz w:val="24"/>
                <w:szCs w:val="24"/>
              </w:rPr>
              <w:t>12. 10. 2018.</w:t>
            </w:r>
          </w:p>
        </w:tc>
        <w:tc>
          <w:tcPr>
            <w:tcW w:w="2376" w:type="dxa"/>
            <w:gridSpan w:val="3"/>
          </w:tcPr>
          <w:p w:rsidR="0008604A" w:rsidRPr="00DA538F" w:rsidRDefault="0008604A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Opatija, Hrvatska</w:t>
            </w:r>
          </w:p>
        </w:tc>
        <w:tc>
          <w:tcPr>
            <w:tcW w:w="2332" w:type="dxa"/>
          </w:tcPr>
          <w:p w:rsidR="0008604A" w:rsidRPr="00DA538F" w:rsidRDefault="0008604A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Ljiljana Krpeljević</w:t>
            </w:r>
          </w:p>
          <w:p w:rsidR="0008604A" w:rsidRPr="00DA538F" w:rsidRDefault="0008604A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A538F">
              <w:rPr>
                <w:rFonts w:ascii="Calibri" w:hAnsi="Calibri" w:cs="Calibri"/>
                <w:sz w:val="24"/>
                <w:szCs w:val="24"/>
              </w:rPr>
              <w:t>Marina Vinaj</w:t>
            </w:r>
          </w:p>
          <w:p w:rsidR="004906F5" w:rsidRPr="00DA538F" w:rsidRDefault="004906F5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493E" w:rsidRPr="00D652B2" w:rsidTr="00E31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C493E" w:rsidRPr="00D652B2" w:rsidRDefault="00A6482D" w:rsidP="0034446D">
            <w:pPr>
              <w:pStyle w:val="TOC1"/>
            </w:pPr>
            <w:r>
              <w:t>3</w:t>
            </w:r>
            <w:r w:rsidR="006C493E" w:rsidRPr="00D652B2">
              <w:t>.</w:t>
            </w:r>
          </w:p>
        </w:tc>
        <w:tc>
          <w:tcPr>
            <w:tcW w:w="3414" w:type="dxa"/>
          </w:tcPr>
          <w:p w:rsidR="004906F5" w:rsidRDefault="006C493E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652B2">
              <w:rPr>
                <w:rFonts w:ascii="Calibri" w:hAnsi="Calibri" w:cs="Calibri"/>
                <w:sz w:val="24"/>
                <w:szCs w:val="24"/>
              </w:rPr>
              <w:t>S</w:t>
            </w:r>
            <w:r w:rsidRPr="00D652B2">
              <w:rPr>
                <w:rFonts w:ascii="Calibri" w:eastAsia="Times New Roman" w:hAnsi="Calibri" w:cs="Calibri"/>
                <w:bCs/>
                <w:sz w:val="24"/>
                <w:szCs w:val="24"/>
              </w:rPr>
              <w:t>tručni skup</w:t>
            </w:r>
            <w:r w:rsidR="004906F5"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  <w:p w:rsidR="006C493E" w:rsidRPr="00D652B2" w:rsidRDefault="006C493E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652B2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Školstvo našičkoga kraja</w:t>
            </w:r>
          </w:p>
        </w:tc>
        <w:tc>
          <w:tcPr>
            <w:tcW w:w="4117" w:type="dxa"/>
          </w:tcPr>
          <w:p w:rsidR="006C493E" w:rsidRDefault="00190A64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652B2">
              <w:rPr>
                <w:rFonts w:ascii="Calibri" w:hAnsi="Calibri" w:cs="Calibri"/>
                <w:sz w:val="24"/>
                <w:szCs w:val="24"/>
              </w:rPr>
              <w:t>Udruga za hrvatsku povjesnicu u Našicama</w:t>
            </w:r>
            <w:r w:rsidR="004474A8">
              <w:rPr>
                <w:rFonts w:ascii="Calibri" w:hAnsi="Calibri" w:cs="Calibri"/>
                <w:sz w:val="24"/>
                <w:szCs w:val="24"/>
              </w:rPr>
              <w:t>;</w:t>
            </w:r>
            <w:r w:rsidRPr="00D652B2">
              <w:rPr>
                <w:rFonts w:ascii="Calibri" w:hAnsi="Calibri" w:cs="Calibri"/>
                <w:sz w:val="24"/>
                <w:szCs w:val="24"/>
              </w:rPr>
              <w:t xml:space="preserve"> Ogr</w:t>
            </w:r>
            <w:r w:rsidR="004474A8">
              <w:rPr>
                <w:rFonts w:ascii="Calibri" w:hAnsi="Calibri" w:cs="Calibri"/>
                <w:sz w:val="24"/>
                <w:szCs w:val="24"/>
              </w:rPr>
              <w:t xml:space="preserve">anak Matice hrvatske u Našicama; </w:t>
            </w:r>
            <w:r w:rsidRPr="00D652B2">
              <w:rPr>
                <w:rFonts w:ascii="Calibri" w:hAnsi="Calibri" w:cs="Calibri"/>
                <w:sz w:val="24"/>
                <w:szCs w:val="24"/>
              </w:rPr>
              <w:t>Zavičajni muzej Našice</w:t>
            </w:r>
          </w:p>
          <w:p w:rsidR="00C71A12" w:rsidRPr="00D652B2" w:rsidRDefault="00C71A12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</w:tcPr>
          <w:p w:rsidR="00013774" w:rsidRDefault="00D652B2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652B2">
              <w:rPr>
                <w:rFonts w:ascii="Calibri" w:hAnsi="Calibri" w:cs="Calibri"/>
                <w:sz w:val="24"/>
                <w:szCs w:val="24"/>
              </w:rPr>
              <w:t xml:space="preserve">26. i </w:t>
            </w:r>
            <w:r w:rsidR="00190A64" w:rsidRPr="00D652B2">
              <w:rPr>
                <w:rFonts w:ascii="Calibri" w:hAnsi="Calibri" w:cs="Calibri"/>
                <w:sz w:val="24"/>
                <w:szCs w:val="24"/>
              </w:rPr>
              <w:t xml:space="preserve">27. 10. </w:t>
            </w:r>
          </w:p>
          <w:p w:rsidR="006C493E" w:rsidRPr="00D652B2" w:rsidRDefault="00190A64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652B2">
              <w:rPr>
                <w:rFonts w:ascii="Calibri" w:hAnsi="Calibri" w:cs="Calibri"/>
                <w:sz w:val="24"/>
                <w:szCs w:val="24"/>
              </w:rPr>
              <w:t>2018.</w:t>
            </w:r>
          </w:p>
        </w:tc>
        <w:tc>
          <w:tcPr>
            <w:tcW w:w="2376" w:type="dxa"/>
            <w:gridSpan w:val="3"/>
          </w:tcPr>
          <w:p w:rsidR="006C493E" w:rsidRPr="00D652B2" w:rsidRDefault="00D652B2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652B2">
              <w:rPr>
                <w:rFonts w:ascii="Calibri" w:hAnsi="Calibri" w:cs="Calibri"/>
                <w:sz w:val="24"/>
                <w:szCs w:val="24"/>
              </w:rPr>
              <w:t>Našice, Hrvatska</w:t>
            </w:r>
          </w:p>
        </w:tc>
        <w:tc>
          <w:tcPr>
            <w:tcW w:w="2332" w:type="dxa"/>
          </w:tcPr>
          <w:p w:rsidR="006C493E" w:rsidRPr="00D652B2" w:rsidRDefault="00D652B2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D652B2">
              <w:rPr>
                <w:rFonts w:ascii="Calibri" w:hAnsi="Calibri" w:cs="Calibri"/>
                <w:sz w:val="24"/>
                <w:szCs w:val="24"/>
              </w:rPr>
              <w:t>Renata Bošnjaković</w:t>
            </w:r>
          </w:p>
        </w:tc>
      </w:tr>
      <w:tr w:rsidR="00BF2301" w:rsidRPr="00013774" w:rsidTr="00E31C4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2301" w:rsidRPr="00013774" w:rsidRDefault="00A6482D" w:rsidP="0034446D">
            <w:pPr>
              <w:pStyle w:val="TOC1"/>
            </w:pPr>
            <w:r>
              <w:lastRenderedPageBreak/>
              <w:t>4</w:t>
            </w:r>
            <w:r w:rsidR="00BF2301" w:rsidRPr="00013774">
              <w:t>.</w:t>
            </w:r>
          </w:p>
        </w:tc>
        <w:tc>
          <w:tcPr>
            <w:tcW w:w="3414" w:type="dxa"/>
          </w:tcPr>
          <w:p w:rsidR="004906F5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013774">
              <w:rPr>
                <w:rFonts w:ascii="Calibri" w:hAnsi="Calibri" w:cs="Calibri"/>
                <w:sz w:val="24"/>
                <w:szCs w:val="24"/>
              </w:rPr>
              <w:t>S</w:t>
            </w:r>
            <w:r w:rsidRPr="00013774">
              <w:rPr>
                <w:rFonts w:ascii="Calibri" w:eastAsia="Times New Roman" w:hAnsi="Calibri" w:cs="Calibri"/>
                <w:bCs/>
                <w:sz w:val="24"/>
                <w:szCs w:val="24"/>
              </w:rPr>
              <w:t>tručni skup s međunarodnim sudjelovanjem</w:t>
            </w:r>
            <w:r w:rsidR="00A05AFB">
              <w:rPr>
                <w:rFonts w:ascii="Calibri" w:eastAsia="Times New Roman" w:hAnsi="Calibri" w:cs="Calibri"/>
                <w:bCs/>
                <w:sz w:val="24"/>
                <w:szCs w:val="24"/>
              </w:rPr>
              <w:t>:</w:t>
            </w:r>
          </w:p>
          <w:p w:rsidR="00BF2301" w:rsidRPr="00013774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13774"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  <w:t>Zanimanje: knjižničar</w:t>
            </w:r>
          </w:p>
        </w:tc>
        <w:tc>
          <w:tcPr>
            <w:tcW w:w="4117" w:type="dxa"/>
          </w:tcPr>
          <w:p w:rsidR="00BF2301" w:rsidRPr="00013774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13774">
              <w:rPr>
                <w:rFonts w:ascii="Calibri" w:hAnsi="Calibri" w:cs="Calibri"/>
                <w:sz w:val="24"/>
                <w:szCs w:val="24"/>
              </w:rPr>
              <w:t>Gradska knjižnica Beli Manastir, Središnja knjižnica Mađara RH</w:t>
            </w:r>
          </w:p>
        </w:tc>
        <w:tc>
          <w:tcPr>
            <w:tcW w:w="1983" w:type="dxa"/>
          </w:tcPr>
          <w:p w:rsidR="00BF2301" w:rsidRPr="00013774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13774">
              <w:rPr>
                <w:rFonts w:ascii="Calibri" w:hAnsi="Calibri" w:cs="Calibri"/>
                <w:sz w:val="24"/>
                <w:szCs w:val="24"/>
              </w:rPr>
              <w:t>9. 11. 2018.</w:t>
            </w:r>
          </w:p>
        </w:tc>
        <w:tc>
          <w:tcPr>
            <w:tcW w:w="2376" w:type="dxa"/>
            <w:gridSpan w:val="3"/>
          </w:tcPr>
          <w:p w:rsidR="00BF2301" w:rsidRPr="00013774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13774">
              <w:rPr>
                <w:rFonts w:ascii="Calibri" w:hAnsi="Calibri" w:cs="Calibri"/>
                <w:sz w:val="24"/>
                <w:szCs w:val="24"/>
              </w:rPr>
              <w:t>Kneževi Vinogradi, Hrvatska</w:t>
            </w:r>
          </w:p>
        </w:tc>
        <w:tc>
          <w:tcPr>
            <w:tcW w:w="2332" w:type="dxa"/>
          </w:tcPr>
          <w:p w:rsidR="00BF2301" w:rsidRPr="006C493E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C493E">
              <w:rPr>
                <w:rFonts w:ascii="Calibri" w:hAnsi="Calibri" w:cs="Calibri"/>
                <w:sz w:val="24"/>
                <w:szCs w:val="24"/>
              </w:rPr>
              <w:t xml:space="preserve">Marina Vinaj, </w:t>
            </w:r>
          </w:p>
          <w:p w:rsidR="00BF2301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C493E">
              <w:rPr>
                <w:rFonts w:ascii="Calibri" w:hAnsi="Calibri" w:cs="Calibri"/>
                <w:sz w:val="24"/>
                <w:szCs w:val="24"/>
              </w:rPr>
              <w:t>Ivana Knežević Križić,</w:t>
            </w:r>
          </w:p>
          <w:p w:rsidR="00BF2301" w:rsidRPr="006C493E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Ljiljana Krpeljević</w:t>
            </w:r>
            <w:r w:rsidR="00AE46EC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BF2301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Renata Bošnjaković</w:t>
            </w:r>
          </w:p>
          <w:p w:rsidR="004906F5" w:rsidRPr="006C493E" w:rsidRDefault="004906F5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604A" w:rsidRPr="003E7D95" w:rsidTr="00E31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2301" w:rsidRPr="003E7D95" w:rsidRDefault="00A6482D" w:rsidP="0034446D">
            <w:pPr>
              <w:pStyle w:val="TOC1"/>
            </w:pPr>
            <w:r>
              <w:t>5</w:t>
            </w:r>
            <w:r w:rsidR="00BF2301" w:rsidRPr="003E7D95">
              <w:t>.</w:t>
            </w:r>
          </w:p>
        </w:tc>
        <w:tc>
          <w:tcPr>
            <w:tcW w:w="3414" w:type="dxa"/>
          </w:tcPr>
          <w:p w:rsidR="00BF2301" w:rsidRDefault="003E7D95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  <w:r w:rsidRPr="003E7D95">
              <w:rPr>
                <w:rFonts w:ascii="Calibri" w:hAnsi="Calibri" w:cs="Calibri"/>
                <w:sz w:val="24"/>
                <w:szCs w:val="24"/>
              </w:rPr>
              <w:t>22. seminar Arhivi, Knjižnice, Muzeji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3E7D95">
              <w:rPr>
                <w:rFonts w:ascii="Calibri" w:hAnsi="Calibri" w:cs="Calibri"/>
                <w:i/>
                <w:sz w:val="24"/>
                <w:szCs w:val="24"/>
              </w:rPr>
              <w:t>Mogućnosti suradnje u okruženju globalne informacijske infrastrukture</w:t>
            </w:r>
          </w:p>
          <w:p w:rsidR="00C71A12" w:rsidRPr="003E7D95" w:rsidRDefault="00C71A12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7" w:type="dxa"/>
          </w:tcPr>
          <w:p w:rsidR="003E7D95" w:rsidRDefault="003E7D95" w:rsidP="0034446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Hrvatsko arhivističko društvo;</w:t>
            </w:r>
          </w:p>
          <w:p w:rsidR="003E7D95" w:rsidRPr="003E7D95" w:rsidRDefault="003E7D95" w:rsidP="0034446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E7D95"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rvatsko knjižničarsko društvo; </w:t>
            </w:r>
            <w:r w:rsidRPr="003E7D95">
              <w:rPr>
                <w:rFonts w:ascii="Calibri" w:hAnsi="Calibri" w:cs="Calibri"/>
                <w:sz w:val="24"/>
                <w:szCs w:val="24"/>
              </w:rPr>
              <w:t>Hrvatsko muzejsko društvo</w:t>
            </w:r>
          </w:p>
          <w:p w:rsidR="00BF2301" w:rsidRPr="003E7D95" w:rsidRDefault="00BF2301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</w:tcPr>
          <w:p w:rsidR="00BF2301" w:rsidRPr="003E7D95" w:rsidRDefault="003E7D95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E7D95">
              <w:rPr>
                <w:rFonts w:ascii="Calibri" w:hAnsi="Calibri" w:cs="Calibri"/>
                <w:sz w:val="24"/>
                <w:szCs w:val="24"/>
              </w:rPr>
              <w:t>21.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3E7D95">
              <w:rPr>
                <w:rFonts w:ascii="Calibri" w:hAnsi="Calibri" w:cs="Calibri"/>
                <w:sz w:val="24"/>
                <w:szCs w:val="24"/>
              </w:rPr>
              <w:t>23. 11. 2018.</w:t>
            </w:r>
          </w:p>
        </w:tc>
        <w:tc>
          <w:tcPr>
            <w:tcW w:w="2376" w:type="dxa"/>
            <w:gridSpan w:val="3"/>
          </w:tcPr>
          <w:p w:rsidR="00BF2301" w:rsidRPr="003E7D95" w:rsidRDefault="003E7D95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E7D95">
              <w:rPr>
                <w:rFonts w:ascii="Calibri" w:hAnsi="Calibri" w:cs="Calibri"/>
                <w:sz w:val="24"/>
                <w:szCs w:val="24"/>
              </w:rPr>
              <w:t>Poreč, Hrvatska</w:t>
            </w:r>
          </w:p>
        </w:tc>
        <w:tc>
          <w:tcPr>
            <w:tcW w:w="2332" w:type="dxa"/>
          </w:tcPr>
          <w:p w:rsidR="00BF2301" w:rsidRPr="003E7D95" w:rsidRDefault="003E7D95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E7D95">
              <w:rPr>
                <w:rFonts w:ascii="Calibri" w:hAnsi="Calibri" w:cs="Calibri"/>
                <w:sz w:val="24"/>
                <w:szCs w:val="24"/>
              </w:rPr>
              <w:t>Dubravka Petek</w:t>
            </w:r>
          </w:p>
        </w:tc>
      </w:tr>
      <w:tr w:rsidR="00BF2301" w:rsidRPr="00791E24" w:rsidTr="00E31C4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2301" w:rsidRPr="00791E24" w:rsidRDefault="00A6482D" w:rsidP="0034446D">
            <w:pPr>
              <w:pStyle w:val="TOC1"/>
            </w:pPr>
            <w:r>
              <w:t>6</w:t>
            </w:r>
            <w:r w:rsidR="00BF2301" w:rsidRPr="00791E24">
              <w:t>.</w:t>
            </w:r>
          </w:p>
        </w:tc>
        <w:tc>
          <w:tcPr>
            <w:tcW w:w="3414" w:type="dxa"/>
          </w:tcPr>
          <w:p w:rsidR="00BF2301" w:rsidRPr="00F80C00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80C00">
              <w:rPr>
                <w:rFonts w:ascii="Calibri" w:hAnsi="Calibri" w:cs="Calibri"/>
                <w:sz w:val="24"/>
                <w:szCs w:val="24"/>
              </w:rPr>
              <w:t xml:space="preserve">Stručni skup </w:t>
            </w:r>
            <w:r w:rsidRPr="00F80C00">
              <w:rPr>
                <w:rFonts w:ascii="Calibri" w:hAnsi="Calibri" w:cs="Calibri"/>
                <w:i/>
                <w:sz w:val="24"/>
                <w:szCs w:val="24"/>
              </w:rPr>
              <w:t>Izgradnja, upravljanje i evaluacija zbirki</w:t>
            </w:r>
          </w:p>
        </w:tc>
        <w:tc>
          <w:tcPr>
            <w:tcW w:w="4117" w:type="dxa"/>
          </w:tcPr>
          <w:p w:rsidR="00BF2301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Sekcija za zbirke i službe HKD-a</w:t>
            </w:r>
            <w:r w:rsidRPr="00F80C00">
              <w:rPr>
                <w:rFonts w:ascii="Calibri" w:hAnsi="Calibri" w:cs="Calibri"/>
                <w:sz w:val="24"/>
                <w:szCs w:val="24"/>
              </w:rPr>
              <w:t>; Komisija za nabavu građe i međuknjižničnu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HKD-a</w:t>
            </w:r>
            <w:r w:rsidRPr="00F80C00">
              <w:rPr>
                <w:rFonts w:ascii="Calibri" w:hAnsi="Calibri" w:cs="Calibri"/>
                <w:sz w:val="24"/>
                <w:szCs w:val="24"/>
              </w:rPr>
              <w:t>; N</w:t>
            </w:r>
            <w:r>
              <w:rPr>
                <w:rFonts w:ascii="Calibri" w:hAnsi="Calibri" w:cs="Calibri"/>
                <w:sz w:val="24"/>
                <w:szCs w:val="24"/>
              </w:rPr>
              <w:t>SK</w:t>
            </w:r>
            <w:r w:rsidRPr="00F80C00">
              <w:rPr>
                <w:rFonts w:ascii="Calibri" w:hAnsi="Calibri" w:cs="Calibri"/>
                <w:sz w:val="24"/>
                <w:szCs w:val="24"/>
              </w:rPr>
              <w:t xml:space="preserve"> u Zagrebu</w:t>
            </w:r>
          </w:p>
          <w:p w:rsidR="00C71A12" w:rsidRPr="00F80C00" w:rsidRDefault="00C71A12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</w:tcPr>
          <w:p w:rsidR="00BF2301" w:rsidRPr="00F80C00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4.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2019.</w:t>
            </w:r>
          </w:p>
        </w:tc>
        <w:tc>
          <w:tcPr>
            <w:tcW w:w="2292" w:type="dxa"/>
            <w:gridSpan w:val="2"/>
          </w:tcPr>
          <w:p w:rsidR="00BF2301" w:rsidRPr="00F80C00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Zagreb, Hrvatska</w:t>
            </w:r>
          </w:p>
        </w:tc>
        <w:tc>
          <w:tcPr>
            <w:tcW w:w="2416" w:type="dxa"/>
            <w:gridSpan w:val="2"/>
          </w:tcPr>
          <w:p w:rsidR="00BF2301" w:rsidRPr="00F80C00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80C00">
              <w:rPr>
                <w:rFonts w:ascii="Calibri" w:hAnsi="Calibri" w:cs="Calibri"/>
                <w:sz w:val="24"/>
                <w:szCs w:val="24"/>
              </w:rPr>
              <w:t xml:space="preserve">Marina Vinaj, </w:t>
            </w:r>
          </w:p>
          <w:p w:rsidR="00BF2301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80C00">
              <w:rPr>
                <w:rFonts w:ascii="Calibri" w:hAnsi="Calibri" w:cs="Calibri"/>
                <w:sz w:val="24"/>
                <w:szCs w:val="24"/>
              </w:rPr>
              <w:t>Ivana Knežević Križić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BF2301" w:rsidRPr="00F80C00" w:rsidRDefault="00BF2301" w:rsidP="00344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Karmen Krnčević</w:t>
            </w:r>
          </w:p>
        </w:tc>
      </w:tr>
      <w:tr w:rsidR="00BF2301" w:rsidRPr="00791E24" w:rsidTr="00E31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BF2301" w:rsidRPr="001C670E" w:rsidRDefault="00A6482D" w:rsidP="0034446D">
            <w:pPr>
              <w:pStyle w:val="TOC1"/>
            </w:pPr>
            <w:r>
              <w:t>7</w:t>
            </w:r>
            <w:r w:rsidR="00BF2301" w:rsidRPr="001C670E">
              <w:t>.</w:t>
            </w:r>
          </w:p>
        </w:tc>
        <w:tc>
          <w:tcPr>
            <w:tcW w:w="3414" w:type="dxa"/>
          </w:tcPr>
          <w:p w:rsidR="00BF2301" w:rsidRPr="001C670E" w:rsidRDefault="00BF2301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C670E">
              <w:rPr>
                <w:rFonts w:ascii="Calibri" w:hAnsi="Calibri" w:cs="Calibri"/>
                <w:sz w:val="24"/>
                <w:szCs w:val="24"/>
              </w:rPr>
              <w:t>Deveti festival hrvatskih digitalizacijskih projekata</w:t>
            </w:r>
          </w:p>
        </w:tc>
        <w:tc>
          <w:tcPr>
            <w:tcW w:w="4117" w:type="dxa"/>
          </w:tcPr>
          <w:p w:rsidR="00BF2301" w:rsidRPr="001C670E" w:rsidRDefault="00BF2301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C670E">
              <w:rPr>
                <w:rFonts w:ascii="Calibri" w:hAnsi="Calibri" w:cs="Calibri"/>
                <w:sz w:val="24"/>
                <w:szCs w:val="24"/>
              </w:rPr>
              <w:t>Nacionalna i sveučilišna knjižnica u Zagrebu</w:t>
            </w:r>
          </w:p>
          <w:p w:rsidR="00BF2301" w:rsidRPr="001C670E" w:rsidRDefault="00BF2301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3" w:type="dxa"/>
          </w:tcPr>
          <w:p w:rsidR="00BF2301" w:rsidRPr="001C670E" w:rsidRDefault="00BF2301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9. i 10. 5. </w:t>
            </w:r>
            <w:r w:rsidRPr="001C670E">
              <w:rPr>
                <w:rFonts w:ascii="Calibri" w:hAnsi="Calibri" w:cs="Calibri"/>
                <w:sz w:val="24"/>
                <w:szCs w:val="24"/>
              </w:rPr>
              <w:t>2019.</w:t>
            </w:r>
          </w:p>
        </w:tc>
        <w:tc>
          <w:tcPr>
            <w:tcW w:w="2292" w:type="dxa"/>
            <w:gridSpan w:val="2"/>
          </w:tcPr>
          <w:p w:rsidR="00BF2301" w:rsidRPr="001C670E" w:rsidRDefault="00BF2301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C670E">
              <w:rPr>
                <w:rFonts w:ascii="Calibri" w:hAnsi="Calibri" w:cs="Calibri"/>
                <w:sz w:val="24"/>
                <w:szCs w:val="24"/>
              </w:rPr>
              <w:t>Zagreb, Hrvatska</w:t>
            </w:r>
          </w:p>
        </w:tc>
        <w:tc>
          <w:tcPr>
            <w:tcW w:w="2416" w:type="dxa"/>
            <w:gridSpan w:val="2"/>
          </w:tcPr>
          <w:p w:rsidR="00BF2301" w:rsidRPr="001C670E" w:rsidRDefault="00BF2301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C670E">
              <w:rPr>
                <w:rFonts w:ascii="Calibri" w:hAnsi="Calibri" w:cs="Calibri"/>
                <w:sz w:val="24"/>
                <w:szCs w:val="24"/>
              </w:rPr>
              <w:t xml:space="preserve">Marina Vinaj, </w:t>
            </w:r>
          </w:p>
          <w:p w:rsidR="00BF2301" w:rsidRDefault="00BF2301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C670E">
              <w:rPr>
                <w:rFonts w:ascii="Calibri" w:hAnsi="Calibri" w:cs="Calibri"/>
                <w:sz w:val="24"/>
                <w:szCs w:val="24"/>
              </w:rPr>
              <w:t>Ivana Knežević Križić</w:t>
            </w:r>
            <w:r w:rsidR="00AE46EC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F82146" w:rsidRPr="001C670E" w:rsidRDefault="00F82146" w:rsidP="00344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Dubravka Petek</w:t>
            </w:r>
          </w:p>
        </w:tc>
      </w:tr>
    </w:tbl>
    <w:p w:rsidR="00FD3354" w:rsidRPr="00791E24" w:rsidRDefault="00FD3354" w:rsidP="00FD3354">
      <w:pPr>
        <w:pStyle w:val="Heading1"/>
        <w:numPr>
          <w:ilvl w:val="0"/>
          <w:numId w:val="0"/>
        </w:numPr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791E24">
        <w:rPr>
          <w:rFonts w:ascii="Calibri" w:hAnsi="Calibri"/>
          <w:b/>
        </w:rPr>
        <w:t xml:space="preserve">. </w:t>
      </w:r>
      <w:r w:rsidR="00B619E7">
        <w:rPr>
          <w:rFonts w:ascii="Calibri" w:hAnsi="Calibri"/>
          <w:b/>
        </w:rPr>
        <w:t>PLAN AKTIVNOSTI ZA 2020</w:t>
      </w:r>
      <w:r>
        <w:rPr>
          <w:rFonts w:ascii="Calibri" w:hAnsi="Calibri"/>
          <w:b/>
        </w:rPr>
        <w:t xml:space="preserve">. GODINU </w:t>
      </w:r>
    </w:p>
    <w:p w:rsidR="00FD3354" w:rsidRDefault="00FD3354" w:rsidP="00FD3354">
      <w:pPr>
        <w:rPr>
          <w:rFonts w:ascii="Calibri" w:hAnsi="Calibri"/>
          <w:i/>
          <w:sz w:val="24"/>
          <w:szCs w:val="24"/>
        </w:rPr>
      </w:pPr>
      <w:r w:rsidRPr="007216A3">
        <w:rPr>
          <w:rFonts w:ascii="Calibri" w:hAnsi="Calibri"/>
          <w:i/>
          <w:sz w:val="24"/>
          <w:szCs w:val="24"/>
        </w:rPr>
        <w:t xml:space="preserve">Napomena: Molimo da navedete </w:t>
      </w:r>
      <w:r>
        <w:rPr>
          <w:rFonts w:ascii="Calibri" w:hAnsi="Calibri"/>
          <w:i/>
          <w:sz w:val="24"/>
          <w:szCs w:val="24"/>
        </w:rPr>
        <w:t>a</w:t>
      </w:r>
      <w:r w:rsidR="00B619E7">
        <w:rPr>
          <w:rFonts w:ascii="Calibri" w:hAnsi="Calibri"/>
          <w:i/>
          <w:sz w:val="24"/>
          <w:szCs w:val="24"/>
        </w:rPr>
        <w:t>ktivnosti koje planirate za 2020</w:t>
      </w:r>
      <w:r>
        <w:rPr>
          <w:rFonts w:ascii="Calibri" w:hAnsi="Calibri"/>
          <w:i/>
          <w:sz w:val="24"/>
          <w:szCs w:val="24"/>
        </w:rPr>
        <w:t>. godinu, uključujući okviran period provedbe i očekivane izvore financiranja.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780"/>
        <w:gridCol w:w="2914"/>
        <w:gridCol w:w="6620"/>
        <w:gridCol w:w="1513"/>
        <w:gridCol w:w="2332"/>
      </w:tblGrid>
      <w:tr w:rsidR="00FD3354" w:rsidRPr="00791E24" w:rsidTr="00A05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0" w:type="dxa"/>
          </w:tcPr>
          <w:p w:rsidR="00FD3354" w:rsidRPr="00791E24" w:rsidRDefault="00FD3354" w:rsidP="004A270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r.b.</w:t>
            </w:r>
          </w:p>
        </w:tc>
        <w:tc>
          <w:tcPr>
            <w:tcW w:w="2914" w:type="dxa"/>
          </w:tcPr>
          <w:p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Naziv aktivnosti</w:t>
            </w:r>
          </w:p>
        </w:tc>
        <w:tc>
          <w:tcPr>
            <w:tcW w:w="6620" w:type="dxa"/>
          </w:tcPr>
          <w:p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91E24">
              <w:rPr>
                <w:rFonts w:ascii="Calibri" w:hAnsi="Calibri"/>
                <w:sz w:val="24"/>
                <w:szCs w:val="24"/>
              </w:rPr>
              <w:t>Sažeti izvještaj o obavljenoj aktivnosti</w:t>
            </w:r>
          </w:p>
        </w:tc>
        <w:tc>
          <w:tcPr>
            <w:tcW w:w="1513" w:type="dxa"/>
          </w:tcPr>
          <w:p w:rsidR="00FD3354" w:rsidRPr="00791E2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Period provedbe</w:t>
            </w:r>
          </w:p>
        </w:tc>
        <w:tc>
          <w:tcPr>
            <w:tcW w:w="2332" w:type="dxa"/>
          </w:tcPr>
          <w:p w:rsidR="00FD3354" w:rsidRDefault="00FD3354" w:rsidP="004A27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Izvor financiranja</w:t>
            </w:r>
          </w:p>
        </w:tc>
      </w:tr>
      <w:tr w:rsidR="00D03663" w:rsidRPr="00A05AFB" w:rsidTr="00DE1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D03663" w:rsidRPr="00A05AFB" w:rsidRDefault="00D03663" w:rsidP="00DE151B">
            <w:pPr>
              <w:pStyle w:val="TOC1"/>
            </w:pPr>
            <w:r w:rsidRPr="00A05AFB">
              <w:t>1.</w:t>
            </w:r>
          </w:p>
        </w:tc>
        <w:tc>
          <w:tcPr>
            <w:tcW w:w="2914" w:type="dxa"/>
          </w:tcPr>
          <w:p w:rsidR="00D03663" w:rsidRPr="00E5626C" w:rsidRDefault="007848F3" w:rsidP="00DE1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Djelovanje Komisije za zavičajne zbirke</w:t>
            </w:r>
          </w:p>
        </w:tc>
        <w:tc>
          <w:tcPr>
            <w:tcW w:w="6620" w:type="dxa"/>
          </w:tcPr>
          <w:p w:rsidR="00E5626C" w:rsidRPr="00E5626C" w:rsidRDefault="004D03FA" w:rsidP="00E5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D03FA">
              <w:rPr>
                <w:rFonts w:ascii="Calibri" w:hAnsi="Calibri" w:cs="Calibri"/>
                <w:sz w:val="24"/>
                <w:szCs w:val="24"/>
              </w:rPr>
              <w:t>Pri susretu i elektroničkim sastancima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5626C" w:rsidRPr="00E5626C">
              <w:rPr>
                <w:rFonts w:ascii="Calibri" w:hAnsi="Calibri" w:cs="Calibri"/>
                <w:sz w:val="24"/>
                <w:szCs w:val="24"/>
              </w:rPr>
              <w:t>lanovi Komisije razmjenjivat će iskustva u radu sa zavičajnim zbirkama i raspravljati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o važnim segmentima u izgradnji</w:t>
            </w:r>
            <w:r w:rsidR="00E5626C" w:rsidRPr="00E5626C">
              <w:rPr>
                <w:rFonts w:ascii="Calibri" w:hAnsi="Calibri" w:cs="Calibri"/>
                <w:sz w:val="24"/>
                <w:szCs w:val="24"/>
              </w:rPr>
              <w:t xml:space="preserve"> zavičajnih fondova.</w:t>
            </w:r>
          </w:p>
          <w:p w:rsidR="00E5626C" w:rsidRPr="00E5626C" w:rsidRDefault="00E5626C" w:rsidP="00E5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562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Članovi Komisije, svaki za sebe, promicat će zavičajnost u svojim sredinama, sudjelovat će na stručnim skupovima i </w:t>
            </w:r>
            <w:r w:rsidRPr="00E5626C">
              <w:rPr>
                <w:rFonts w:ascii="Calibri" w:hAnsi="Calibri" w:cs="Calibri"/>
                <w:sz w:val="24"/>
                <w:szCs w:val="24"/>
              </w:rPr>
              <w:t xml:space="preserve"> raditi na  </w:t>
            </w:r>
            <w:r w:rsidRPr="00E5626C">
              <w:rPr>
                <w:rFonts w:ascii="Calibri" w:hAnsi="Calibri" w:cs="Calibri"/>
                <w:sz w:val="24"/>
                <w:szCs w:val="24"/>
              </w:rPr>
              <w:lastRenderedPageBreak/>
              <w:t>povezivanju knjižnica i drugih baštinskih ustanova koje posjeduju zavičajne zbirke.</w:t>
            </w:r>
          </w:p>
          <w:p w:rsidR="00E5626C" w:rsidRPr="00E5626C" w:rsidRDefault="00E5626C" w:rsidP="00DE1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513" w:type="dxa"/>
          </w:tcPr>
          <w:p w:rsidR="00D03663" w:rsidRPr="00E5626C" w:rsidRDefault="00D03663" w:rsidP="00D03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5626C">
              <w:rPr>
                <w:rFonts w:ascii="Calibri" w:hAnsi="Calibri" w:cs="Calibri"/>
                <w:sz w:val="24"/>
                <w:szCs w:val="24"/>
              </w:rPr>
              <w:lastRenderedPageBreak/>
              <w:t>siječanj – prosinac 2020.</w:t>
            </w:r>
          </w:p>
        </w:tc>
        <w:tc>
          <w:tcPr>
            <w:tcW w:w="2332" w:type="dxa"/>
          </w:tcPr>
          <w:p w:rsidR="00D03663" w:rsidRPr="00E5626C" w:rsidRDefault="00E5626C" w:rsidP="00D03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/</w:t>
            </w:r>
          </w:p>
        </w:tc>
      </w:tr>
      <w:tr w:rsidR="00FD3354" w:rsidRPr="00A05AFB" w:rsidTr="00A05A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FD3354" w:rsidRPr="00A05AFB" w:rsidRDefault="00D03663" w:rsidP="00C71A12">
            <w:pPr>
              <w:pStyle w:val="TOC1"/>
            </w:pPr>
            <w:r>
              <w:lastRenderedPageBreak/>
              <w:t>2</w:t>
            </w:r>
            <w:r w:rsidR="00FD3354" w:rsidRPr="00A05AFB">
              <w:t>.</w:t>
            </w:r>
          </w:p>
        </w:tc>
        <w:tc>
          <w:tcPr>
            <w:tcW w:w="2914" w:type="dxa"/>
          </w:tcPr>
          <w:p w:rsidR="00A05AFB" w:rsidRPr="00A05AFB" w:rsidRDefault="00F968F0" w:rsidP="00A0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  <w:r w:rsidRPr="00A05AFB">
              <w:rPr>
                <w:rFonts w:ascii="Calibri" w:hAnsi="Calibri" w:cs="Calibri"/>
                <w:sz w:val="24"/>
                <w:szCs w:val="24"/>
              </w:rPr>
              <w:t>4. okrugli stol:</w:t>
            </w:r>
          </w:p>
          <w:p w:rsidR="00FD3354" w:rsidRPr="00A05AFB" w:rsidRDefault="00F968F0" w:rsidP="00A0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05AFB">
              <w:rPr>
                <w:rFonts w:ascii="Calibri" w:hAnsi="Calibri" w:cs="Calibri"/>
                <w:i/>
                <w:sz w:val="24"/>
                <w:szCs w:val="24"/>
              </w:rPr>
              <w:t>Zavičajni fondovi i zbirke u knjižnicama panonskog prostora: mjesta susreta i suradnje</w:t>
            </w:r>
          </w:p>
        </w:tc>
        <w:tc>
          <w:tcPr>
            <w:tcW w:w="6620" w:type="dxa"/>
          </w:tcPr>
          <w:p w:rsidR="00E926DF" w:rsidRPr="00AD44D5" w:rsidRDefault="0070572F" w:rsidP="00370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4"/>
                <w:szCs w:val="24"/>
              </w:rPr>
            </w:pPr>
            <w:r w:rsidRPr="00AD44D5">
              <w:rPr>
                <w:rFonts w:ascii="Calibri" w:hAnsi="Calibri" w:cs="Calibri"/>
                <w:sz w:val="24"/>
                <w:szCs w:val="24"/>
              </w:rPr>
              <w:t>Uz Društvo knjižničara Slavon</w:t>
            </w:r>
            <w:r>
              <w:rPr>
                <w:rFonts w:ascii="Calibri" w:hAnsi="Calibri" w:cs="Calibri"/>
                <w:sz w:val="24"/>
                <w:szCs w:val="24"/>
              </w:rPr>
              <w:t>ije, Baranje i Srijema i Gradsku i sveučilišnu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 knjižnic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 Osijek</w:t>
            </w:r>
            <w:r w:rsidR="00E7295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F70E68">
              <w:rPr>
                <w:rFonts w:ascii="Calibri" w:hAnsi="Calibri" w:cs="Calibri"/>
                <w:sz w:val="24"/>
                <w:szCs w:val="24"/>
              </w:rPr>
              <w:t>Komisija je suorganizator o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kruglog stola </w:t>
            </w:r>
            <w:r w:rsidRPr="00AD44D5">
              <w:rPr>
                <w:rFonts w:ascii="Calibri" w:hAnsi="Calibri" w:cs="Calibri"/>
                <w:i/>
                <w:sz w:val="24"/>
                <w:szCs w:val="24"/>
              </w:rPr>
              <w:t xml:space="preserve">Zavičajni fondovi i zbirke u knjižnicama panonskog prostora: mjesta susreta i suradnje. 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Okrugli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je 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stol rezultat dugogodišnje suradnje </w:t>
            </w:r>
            <w:r w:rsidRPr="00AD44D5">
              <w:rPr>
                <w:rStyle w:val="Strong"/>
                <w:rFonts w:ascii="Calibri" w:hAnsi="Calibri" w:cs="Calibri"/>
                <w:b w:val="0"/>
                <w:sz w:val="24"/>
                <w:szCs w:val="24"/>
              </w:rPr>
              <w:t xml:space="preserve">Osijeka, Pečuha i Subotice na kojem 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knjižničari predstavljanju zavičajne fondove u različitim vrstama knjižnica i baštinskim ustanovama te </w:t>
            </w:r>
            <w:r>
              <w:rPr>
                <w:rFonts w:ascii="Calibri" w:hAnsi="Calibri" w:cs="Calibri"/>
                <w:sz w:val="24"/>
                <w:szCs w:val="24"/>
              </w:rPr>
              <w:t>traže poveznice, osobe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 i događaj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AD44D5">
              <w:rPr>
                <w:rFonts w:ascii="Calibri" w:hAnsi="Calibri" w:cs="Calibri"/>
                <w:sz w:val="24"/>
                <w:szCs w:val="24"/>
              </w:rPr>
              <w:t>, koji bi bili okosnice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međusobne suradnje 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 kroz zajedničke projekte.</w:t>
            </w:r>
            <w:r w:rsidR="00E72953">
              <w:rPr>
                <w:rFonts w:ascii="Calibri" w:hAnsi="Calibri" w:cs="Calibri"/>
                <w:sz w:val="24"/>
                <w:szCs w:val="24"/>
              </w:rPr>
              <w:t xml:space="preserve"> Na 4. o</w:t>
            </w:r>
            <w:r w:rsidRPr="00AD44D5">
              <w:rPr>
                <w:rFonts w:ascii="Calibri" w:hAnsi="Calibri" w:cs="Calibri"/>
                <w:sz w:val="24"/>
                <w:szCs w:val="24"/>
              </w:rPr>
              <w:t>kruglom stolu nastavit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će 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se s razmjenom iskustava </w:t>
            </w:r>
            <w:r>
              <w:rPr>
                <w:rFonts w:ascii="Calibri" w:hAnsi="Calibri" w:cs="Calibri"/>
                <w:sz w:val="24"/>
                <w:szCs w:val="24"/>
              </w:rPr>
              <w:t>i iznalaženjem raznih ob</w:t>
            </w:r>
            <w:r w:rsidR="00E72953">
              <w:rPr>
                <w:rFonts w:ascii="Calibri" w:hAnsi="Calibri" w:cs="Calibri"/>
                <w:sz w:val="24"/>
                <w:szCs w:val="24"/>
              </w:rPr>
              <w:t>lik</w:t>
            </w:r>
            <w:r>
              <w:rPr>
                <w:rFonts w:ascii="Calibri" w:hAnsi="Calibri" w:cs="Calibri"/>
                <w:sz w:val="24"/>
                <w:szCs w:val="24"/>
              </w:rPr>
              <w:t>a suradnje u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 izgradnji zavičajnih </w:t>
            </w:r>
            <w:r w:rsidRPr="00E96B57">
              <w:rPr>
                <w:rFonts w:ascii="Calibri" w:hAnsi="Calibri" w:cs="Calibri"/>
                <w:sz w:val="24"/>
                <w:szCs w:val="24"/>
              </w:rPr>
              <w:t>fondova, kao i njihovoj dostupnosti širem krugu korisnika</w:t>
            </w:r>
            <w:r w:rsidR="00E72953" w:rsidRPr="00E96B57">
              <w:rPr>
                <w:rFonts w:ascii="Calibri" w:hAnsi="Calibri" w:cs="Calibri"/>
                <w:sz w:val="24"/>
                <w:szCs w:val="24"/>
              </w:rPr>
              <w:t>,</w:t>
            </w:r>
            <w:r w:rsidRPr="00E96B57">
              <w:rPr>
                <w:rFonts w:ascii="Calibri" w:hAnsi="Calibri" w:cs="Calibri"/>
                <w:sz w:val="24"/>
                <w:szCs w:val="24"/>
              </w:rPr>
              <w:t xml:space="preserve"> što potiče pitanje usklađivanja s uredbama o autorskim pravima.</w:t>
            </w:r>
            <w:r w:rsidR="00F70E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633D8" w:rsidRPr="00E96B57">
              <w:rPr>
                <w:rFonts w:ascii="Calibri" w:hAnsi="Calibri" w:cs="Calibri"/>
                <w:sz w:val="24"/>
                <w:szCs w:val="24"/>
              </w:rPr>
              <w:t xml:space="preserve">Plan je da se radovi izlagača objave u online dostupnom stručnom časopisu </w:t>
            </w:r>
            <w:r w:rsidR="004633D8" w:rsidRPr="00E96B57">
              <w:rPr>
                <w:rFonts w:ascii="Calibri" w:hAnsi="Calibri" w:cs="Calibri"/>
                <w:i/>
                <w:sz w:val="24"/>
                <w:szCs w:val="24"/>
              </w:rPr>
              <w:t>Knjižničarstvo</w:t>
            </w:r>
            <w:r w:rsidR="004633D8" w:rsidRPr="00E96B5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FD3354" w:rsidRPr="00A05AFB" w:rsidRDefault="00A05AFB" w:rsidP="00A0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05AFB">
              <w:rPr>
                <w:rFonts w:ascii="Calibri" w:hAnsi="Calibri" w:cs="Calibri"/>
                <w:sz w:val="24"/>
                <w:szCs w:val="24"/>
              </w:rPr>
              <w:t>r</w:t>
            </w:r>
            <w:r w:rsidR="00F968F0" w:rsidRPr="00A05AFB">
              <w:rPr>
                <w:rFonts w:ascii="Calibri" w:hAnsi="Calibri" w:cs="Calibri"/>
                <w:sz w:val="24"/>
                <w:szCs w:val="24"/>
              </w:rPr>
              <w:t>ujan 2020.</w:t>
            </w:r>
          </w:p>
        </w:tc>
        <w:tc>
          <w:tcPr>
            <w:tcW w:w="2332" w:type="dxa"/>
          </w:tcPr>
          <w:p w:rsidR="00AB72C5" w:rsidRPr="00AB72C5" w:rsidRDefault="00AB72C5" w:rsidP="00AB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CD2F74">
              <w:rPr>
                <w:rFonts w:ascii="Calibri" w:eastAsia="Times New Roman" w:hAnsi="Calibri" w:cs="Calibri"/>
                <w:sz w:val="24"/>
                <w:szCs w:val="24"/>
              </w:rPr>
              <w:t>Osječko-baranjska županija</w:t>
            </w:r>
            <w:r w:rsidR="00E9036F">
              <w:rPr>
                <w:rFonts w:ascii="Calibri" w:eastAsia="Times New Roman" w:hAnsi="Calibri" w:cs="Calibri"/>
                <w:sz w:val="24"/>
                <w:szCs w:val="24"/>
              </w:rPr>
              <w:t>;</w:t>
            </w:r>
            <w:r w:rsidR="00F70E6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Gradsk</w:t>
            </w:r>
            <w:r w:rsidR="00B70CE2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sveučilišn</w:t>
            </w:r>
            <w:r w:rsidR="00B70CE2">
              <w:rPr>
                <w:rFonts w:ascii="Calibri" w:hAnsi="Calibri" w:cs="Calibri"/>
                <w:sz w:val="24"/>
                <w:szCs w:val="24"/>
              </w:rPr>
              <w:t>a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 knjižnic</w:t>
            </w:r>
            <w:r w:rsidR="00B70CE2">
              <w:rPr>
                <w:rFonts w:ascii="Calibri" w:hAnsi="Calibri" w:cs="Calibri"/>
                <w:sz w:val="24"/>
                <w:szCs w:val="24"/>
              </w:rPr>
              <w:t>a</w:t>
            </w:r>
            <w:r w:rsidRPr="00AD44D5">
              <w:rPr>
                <w:rFonts w:ascii="Calibri" w:hAnsi="Calibri" w:cs="Calibri"/>
                <w:sz w:val="24"/>
                <w:szCs w:val="24"/>
              </w:rPr>
              <w:t xml:space="preserve"> Osijek</w:t>
            </w:r>
            <w:r w:rsidR="00B70CE2">
              <w:rPr>
                <w:rFonts w:ascii="Calibri" w:eastAsia="Times New Roman" w:hAnsi="Calibri" w:cs="Calibri"/>
                <w:sz w:val="24"/>
                <w:szCs w:val="24"/>
              </w:rPr>
              <w:t>;</w:t>
            </w:r>
            <w:r w:rsidR="00F70E6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D44D5">
              <w:rPr>
                <w:rFonts w:ascii="Calibri" w:hAnsi="Calibri" w:cs="Calibri"/>
                <w:sz w:val="24"/>
                <w:szCs w:val="24"/>
              </w:rPr>
              <w:t>Društvo knjižničara Slavon</w:t>
            </w:r>
            <w:r>
              <w:rPr>
                <w:rFonts w:ascii="Calibri" w:hAnsi="Calibri" w:cs="Calibri"/>
                <w:sz w:val="24"/>
                <w:szCs w:val="24"/>
              </w:rPr>
              <w:t>ije, Baranje i Srijema</w:t>
            </w:r>
            <w:r w:rsidR="00B70CE2">
              <w:rPr>
                <w:rFonts w:ascii="Calibri" w:eastAsia="Times New Roman" w:hAnsi="Calibri" w:cs="Calibri"/>
                <w:sz w:val="24"/>
                <w:szCs w:val="24"/>
              </w:rPr>
              <w:t xml:space="preserve">; </w:t>
            </w:r>
            <w:r w:rsidRPr="00E926DF">
              <w:rPr>
                <w:rFonts w:ascii="Calibri" w:eastAsia="Times New Roman" w:hAnsi="Calibri" w:cs="Calibri"/>
                <w:sz w:val="24"/>
                <w:szCs w:val="24"/>
              </w:rPr>
              <w:t xml:space="preserve">Grad </w:t>
            </w:r>
            <w:r w:rsidR="00B70CE2" w:rsidRPr="00E926DF">
              <w:rPr>
                <w:rFonts w:ascii="Calibri" w:eastAsia="Times New Roman" w:hAnsi="Calibri" w:cs="Calibri"/>
                <w:sz w:val="24"/>
                <w:szCs w:val="24"/>
              </w:rPr>
              <w:t xml:space="preserve">Osijek i </w:t>
            </w:r>
            <w:r w:rsidRPr="00E926DF">
              <w:rPr>
                <w:rFonts w:ascii="Calibri" w:eastAsia="Times New Roman" w:hAnsi="Calibri" w:cs="Calibri"/>
                <w:sz w:val="24"/>
                <w:szCs w:val="24"/>
              </w:rPr>
              <w:t>Ministarstvo kulture RH</w:t>
            </w:r>
          </w:p>
          <w:p w:rsidR="00FD3354" w:rsidRPr="00A05AFB" w:rsidRDefault="00FD3354" w:rsidP="00A0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70582" w:rsidRPr="00791E24" w:rsidRDefault="00170582" w:rsidP="00170582">
      <w:pPr>
        <w:rPr>
          <w:rFonts w:ascii="Calibri" w:hAnsi="Calibri"/>
          <w:sz w:val="24"/>
          <w:szCs w:val="24"/>
        </w:rPr>
      </w:pPr>
    </w:p>
    <w:p w:rsidR="0017058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  <w:r w:rsidRPr="00791E24">
        <w:rPr>
          <w:rFonts w:ascii="Calibri" w:hAnsi="Calibri"/>
          <w:sz w:val="24"/>
          <w:szCs w:val="24"/>
        </w:rPr>
        <w:t>Predsje</w:t>
      </w:r>
      <w:r w:rsidR="001E0A22">
        <w:rPr>
          <w:rFonts w:ascii="Calibri" w:hAnsi="Calibri"/>
          <w:sz w:val="24"/>
          <w:szCs w:val="24"/>
        </w:rPr>
        <w:t>d</w:t>
      </w:r>
      <w:r w:rsidRPr="00791E24">
        <w:rPr>
          <w:rFonts w:ascii="Calibri" w:hAnsi="Calibri"/>
          <w:sz w:val="24"/>
          <w:szCs w:val="24"/>
        </w:rPr>
        <w:t>nica/Predsjednik komisije/sekcije/radne grupe:</w:t>
      </w:r>
    </w:p>
    <w:p w:rsidR="005545B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</w:p>
    <w:p w:rsidR="005545B2" w:rsidRPr="00791E24" w:rsidRDefault="00CF2B53" w:rsidP="005545B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Renata Bošnjaković </w:t>
      </w:r>
    </w:p>
    <w:p w:rsidR="005545B2" w:rsidRPr="00791E24" w:rsidRDefault="005545B2" w:rsidP="005545B2">
      <w:pPr>
        <w:jc w:val="right"/>
        <w:rPr>
          <w:rFonts w:ascii="Calibri" w:hAnsi="Calibri"/>
          <w:sz w:val="24"/>
          <w:szCs w:val="24"/>
        </w:rPr>
      </w:pPr>
      <w:r w:rsidRPr="00791E24">
        <w:rPr>
          <w:rFonts w:ascii="Calibri" w:hAnsi="Calibri"/>
          <w:sz w:val="24"/>
          <w:szCs w:val="24"/>
        </w:rPr>
        <w:t>________________</w:t>
      </w:r>
      <w:r w:rsidRPr="00791E24">
        <w:rPr>
          <w:rFonts w:ascii="Calibri" w:hAnsi="Calibri"/>
          <w:sz w:val="24"/>
          <w:szCs w:val="24"/>
        </w:rPr>
        <w:br/>
      </w:r>
    </w:p>
    <w:sectPr w:rsidR="005545B2" w:rsidRPr="00791E24" w:rsidSect="00D9144C">
      <w:headerReference w:type="even" r:id="rId16"/>
      <w:headerReference w:type="default" r:id="rId17"/>
      <w:footerReference w:type="even" r:id="rId18"/>
      <w:footerReference w:type="default" r:id="rId19"/>
      <w:pgSz w:w="16839" w:h="11907" w:orient="landscape"/>
      <w:pgMar w:top="1418" w:right="1448" w:bottom="1418" w:left="144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13" w:rsidRDefault="00115E13">
      <w:pPr>
        <w:spacing w:after="0" w:line="240" w:lineRule="auto"/>
      </w:pPr>
      <w:r>
        <w:separator/>
      </w:r>
    </w:p>
  </w:endnote>
  <w:endnote w:type="continuationSeparator" w:id="0">
    <w:p w:rsidR="00115E13" w:rsidRDefault="0011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2D" w:rsidRDefault="00E5376B">
    <w:r>
      <w:fldChar w:fldCharType="begin"/>
    </w:r>
    <w:r w:rsidR="00E75459">
      <w:instrText>PAGE   \* MERGEFORMAT</w:instrText>
    </w:r>
    <w:r>
      <w:fldChar w:fldCharType="separate"/>
    </w:r>
    <w:r w:rsidR="00774425">
      <w:rPr>
        <w:noProof/>
      </w:rPr>
      <w:t>2</w:t>
    </w:r>
    <w:r>
      <w:fldChar w:fldCharType="end"/>
    </w:r>
    <w:r w:rsidR="00E75459">
      <w:rPr>
        <w:color w:val="A04DA3" w:themeColor="accent3"/>
      </w:rPr>
      <w:sym w:font="Wingdings 2" w:char="F097"/>
    </w:r>
  </w:p>
  <w:tbl>
    <w:tblPr>
      <w:tblW w:w="1950" w:type="pct"/>
      <w:tblLook w:val="04A0" w:firstRow="1" w:lastRow="0" w:firstColumn="1" w:lastColumn="0" w:noHBand="0" w:noVBand="1"/>
    </w:tblPr>
    <w:tblGrid>
      <w:gridCol w:w="4018"/>
      <w:gridCol w:w="1504"/>
    </w:tblGrid>
    <w:tr w:rsidR="00BD202D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BD202D" w:rsidRDefault="00BD202D">
          <w:pPr>
            <w:pStyle w:val="NoSpacing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BD202D" w:rsidRDefault="00BD202D">
          <w:pPr>
            <w:pStyle w:val="NoSpacing"/>
          </w:pPr>
        </w:p>
      </w:tc>
    </w:tr>
  </w:tbl>
  <w:p w:rsidR="00BD202D" w:rsidRDefault="00BD2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2D" w:rsidRDefault="00E5376B">
    <w:pPr>
      <w:jc w:val="right"/>
    </w:pPr>
    <w:r>
      <w:fldChar w:fldCharType="begin"/>
    </w:r>
    <w:r w:rsidR="00E75459">
      <w:instrText>PAGE   \* MERGEFORMAT</w:instrText>
    </w:r>
    <w:r>
      <w:fldChar w:fldCharType="separate"/>
    </w:r>
    <w:r w:rsidR="00774425">
      <w:rPr>
        <w:noProof/>
      </w:rPr>
      <w:t>1</w:t>
    </w:r>
    <w:r>
      <w:fldChar w:fldCharType="end"/>
    </w:r>
    <w:r w:rsidR="00E75459">
      <w:rPr>
        <w:color w:val="A04DA3" w:themeColor="accent3"/>
      </w:rPr>
      <w:sym w:font="Wingdings 2" w:char="F097"/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583"/>
      <w:gridCol w:w="3939"/>
    </w:tblGrid>
    <w:tr w:rsidR="00BD202D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BD202D" w:rsidRDefault="00BD202D">
          <w:pPr>
            <w:pStyle w:val="NoSpacing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BD202D" w:rsidRDefault="00BD202D">
          <w:pPr>
            <w:pStyle w:val="NoSpacing"/>
          </w:pPr>
        </w:p>
      </w:tc>
    </w:tr>
  </w:tbl>
  <w:p w:rsidR="00BD202D" w:rsidRDefault="00BD2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13" w:rsidRDefault="00115E13">
      <w:pPr>
        <w:spacing w:after="0" w:line="240" w:lineRule="auto"/>
      </w:pPr>
      <w:r>
        <w:separator/>
      </w:r>
    </w:p>
  </w:footnote>
  <w:footnote w:type="continuationSeparator" w:id="0">
    <w:p w:rsidR="00115E13" w:rsidRDefault="0011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D202D" w:rsidRDefault="00ED3C5D">
        <w:pPr>
          <w:pStyle w:val="Header"/>
          <w:pBdr>
            <w:bottom w:val="single" w:sz="4" w:space="0" w:color="auto"/>
          </w:pBdr>
        </w:pPr>
        <w:r>
          <w:t>Ime i prezime autora Izvještaja: Renata Bošnjaković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8458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D202D" w:rsidRDefault="00ED3C5D">
        <w:pPr>
          <w:pStyle w:val="Header"/>
          <w:pBdr>
            <w:bottom w:val="single" w:sz="4" w:space="0" w:color="auto"/>
          </w:pBdr>
          <w:jc w:val="right"/>
        </w:pPr>
        <w:r>
          <w:t>Ime i prezime autora Izvještaja: Renata Bošnjaković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231"/>
    <w:multiLevelType w:val="hybridMultilevel"/>
    <w:tmpl w:val="F94C9C70"/>
    <w:lvl w:ilvl="0" w:tplc="F618974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38086" w:themeColor="accen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7CF1"/>
    <w:multiLevelType w:val="multilevel"/>
    <w:tmpl w:val="7AC6A14E"/>
    <w:styleLink w:val="NumeriranipopisUrban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2">
    <w:nsid w:val="17AA7B5C"/>
    <w:multiLevelType w:val="hybridMultilevel"/>
    <w:tmpl w:val="371464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914DF"/>
    <w:multiLevelType w:val="hybridMultilevel"/>
    <w:tmpl w:val="67F6B9D8"/>
    <w:lvl w:ilvl="0" w:tplc="6BCE5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43C3"/>
    <w:multiLevelType w:val="multilevel"/>
    <w:tmpl w:val="44B2F0F4"/>
    <w:lvl w:ilvl="0">
      <w:start w:val="1"/>
      <w:numFmt w:val="bullet"/>
      <w:pStyle w:val="Heading1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Heading2"/>
      <w:lvlText w:val=""/>
      <w:lvlJc w:val="left"/>
      <w:pPr>
        <w:ind w:left="720" w:firstLine="0"/>
      </w:pPr>
      <w:rPr>
        <w:rFonts w:ascii="Symbol" w:hAnsi="Symbol"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3805680C"/>
    <w:multiLevelType w:val="hybridMultilevel"/>
    <w:tmpl w:val="9294C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C46A3"/>
    <w:multiLevelType w:val="multilevel"/>
    <w:tmpl w:val="33B056D0"/>
    <w:styleLink w:val="PopisUrbansgrafikimoznakama"/>
    <w:lvl w:ilvl="0">
      <w:start w:val="1"/>
      <w:numFmt w:val="bullet"/>
      <w:pStyle w:val="Grafikaozna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Grafikaozna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Grafikaozna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7">
    <w:nsid w:val="4A247899"/>
    <w:multiLevelType w:val="hybridMultilevel"/>
    <w:tmpl w:val="3F32E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44418"/>
    <w:multiLevelType w:val="hybridMultilevel"/>
    <w:tmpl w:val="2CA88224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D54562"/>
    <w:multiLevelType w:val="hybridMultilevel"/>
    <w:tmpl w:val="00FE7C90"/>
    <w:lvl w:ilvl="0" w:tplc="6BCE5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93BCD"/>
    <w:multiLevelType w:val="hybridMultilevel"/>
    <w:tmpl w:val="96EE8F9A"/>
    <w:lvl w:ilvl="0" w:tplc="6BCE5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8391C"/>
    <w:multiLevelType w:val="hybridMultilevel"/>
    <w:tmpl w:val="3F32E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3ADC"/>
    <w:multiLevelType w:val="hybridMultilevel"/>
    <w:tmpl w:val="AACE566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E1BF2"/>
    <w:multiLevelType w:val="hybridMultilevel"/>
    <w:tmpl w:val="73A4ED2E"/>
    <w:lvl w:ilvl="0" w:tplc="2CF8A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01254"/>
    <w:multiLevelType w:val="hybridMultilevel"/>
    <w:tmpl w:val="26EA3B84"/>
    <w:lvl w:ilvl="0" w:tplc="C524811A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D7ADE"/>
    <w:multiLevelType w:val="hybridMultilevel"/>
    <w:tmpl w:val="E688B0EE"/>
    <w:lvl w:ilvl="0" w:tplc="C524811A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FF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D0257"/>
    <w:multiLevelType w:val="hybridMultilevel"/>
    <w:tmpl w:val="3F32E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60D2B"/>
    <w:multiLevelType w:val="hybridMultilevel"/>
    <w:tmpl w:val="5D5AB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722E5"/>
    <w:multiLevelType w:val="hybridMultilevel"/>
    <w:tmpl w:val="ACACC0BC"/>
    <w:lvl w:ilvl="0" w:tplc="3A8A4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16"/>
  </w:num>
  <w:num w:numId="12">
    <w:abstractNumId w:val="17"/>
  </w:num>
  <w:num w:numId="13">
    <w:abstractNumId w:val="13"/>
  </w:num>
  <w:num w:numId="14">
    <w:abstractNumId w:val="18"/>
  </w:num>
  <w:num w:numId="15">
    <w:abstractNumId w:val="7"/>
  </w:num>
  <w:num w:numId="16">
    <w:abstractNumId w:val="10"/>
  </w:num>
  <w:num w:numId="17">
    <w:abstractNumId w:val="14"/>
  </w:num>
  <w:num w:numId="18">
    <w:abstractNumId w:val="15"/>
  </w:num>
  <w:num w:numId="19">
    <w:abstractNumId w:val="9"/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693"/>
    <w:rsid w:val="00004A97"/>
    <w:rsid w:val="00005C1E"/>
    <w:rsid w:val="000067CC"/>
    <w:rsid w:val="00013774"/>
    <w:rsid w:val="00016A9F"/>
    <w:rsid w:val="000556B8"/>
    <w:rsid w:val="000618D4"/>
    <w:rsid w:val="00081B7C"/>
    <w:rsid w:val="0008604A"/>
    <w:rsid w:val="00093AD7"/>
    <w:rsid w:val="0009731D"/>
    <w:rsid w:val="000E31B0"/>
    <w:rsid w:val="000F127A"/>
    <w:rsid w:val="000F141B"/>
    <w:rsid w:val="001150BE"/>
    <w:rsid w:val="00115E13"/>
    <w:rsid w:val="001166CF"/>
    <w:rsid w:val="00124C9F"/>
    <w:rsid w:val="00131828"/>
    <w:rsid w:val="00145C5D"/>
    <w:rsid w:val="001508A7"/>
    <w:rsid w:val="00151A40"/>
    <w:rsid w:val="001575E7"/>
    <w:rsid w:val="00162D0B"/>
    <w:rsid w:val="00170582"/>
    <w:rsid w:val="00174C9A"/>
    <w:rsid w:val="00190A64"/>
    <w:rsid w:val="001947E2"/>
    <w:rsid w:val="001C3F8E"/>
    <w:rsid w:val="001C670E"/>
    <w:rsid w:val="001D7FBC"/>
    <w:rsid w:val="001E0A22"/>
    <w:rsid w:val="001F5845"/>
    <w:rsid w:val="00201C81"/>
    <w:rsid w:val="002155B0"/>
    <w:rsid w:val="0021635B"/>
    <w:rsid w:val="00221E94"/>
    <w:rsid w:val="0023205C"/>
    <w:rsid w:val="00271EBA"/>
    <w:rsid w:val="00272AB3"/>
    <w:rsid w:val="00287D5A"/>
    <w:rsid w:val="002A19EF"/>
    <w:rsid w:val="002A6E3E"/>
    <w:rsid w:val="002B6FEE"/>
    <w:rsid w:val="002C55A9"/>
    <w:rsid w:val="002D346B"/>
    <w:rsid w:val="002D5983"/>
    <w:rsid w:val="002E3FBC"/>
    <w:rsid w:val="00315484"/>
    <w:rsid w:val="003349B6"/>
    <w:rsid w:val="00335D4B"/>
    <w:rsid w:val="0034446D"/>
    <w:rsid w:val="0035446B"/>
    <w:rsid w:val="00364808"/>
    <w:rsid w:val="00370A84"/>
    <w:rsid w:val="00393F8F"/>
    <w:rsid w:val="003A031E"/>
    <w:rsid w:val="003D6EE7"/>
    <w:rsid w:val="003E7668"/>
    <w:rsid w:val="003E7D95"/>
    <w:rsid w:val="00411C70"/>
    <w:rsid w:val="00443B6C"/>
    <w:rsid w:val="004474A8"/>
    <w:rsid w:val="004633D8"/>
    <w:rsid w:val="00473E2F"/>
    <w:rsid w:val="00483804"/>
    <w:rsid w:val="004906F5"/>
    <w:rsid w:val="0049651F"/>
    <w:rsid w:val="004B08F4"/>
    <w:rsid w:val="004D03FA"/>
    <w:rsid w:val="004E49B7"/>
    <w:rsid w:val="004F275D"/>
    <w:rsid w:val="004F4232"/>
    <w:rsid w:val="00540A29"/>
    <w:rsid w:val="00550ACE"/>
    <w:rsid w:val="00551F94"/>
    <w:rsid w:val="005545B2"/>
    <w:rsid w:val="0055633C"/>
    <w:rsid w:val="00576C3F"/>
    <w:rsid w:val="00582E49"/>
    <w:rsid w:val="00583CC2"/>
    <w:rsid w:val="005E38A1"/>
    <w:rsid w:val="005F43D6"/>
    <w:rsid w:val="0060276D"/>
    <w:rsid w:val="00605BE9"/>
    <w:rsid w:val="00606AAA"/>
    <w:rsid w:val="00625C76"/>
    <w:rsid w:val="00627A35"/>
    <w:rsid w:val="00643DF3"/>
    <w:rsid w:val="00657DD7"/>
    <w:rsid w:val="00660127"/>
    <w:rsid w:val="00664AC2"/>
    <w:rsid w:val="006656F5"/>
    <w:rsid w:val="00667FB4"/>
    <w:rsid w:val="00673F45"/>
    <w:rsid w:val="00690494"/>
    <w:rsid w:val="006C493E"/>
    <w:rsid w:val="006C6F13"/>
    <w:rsid w:val="0070572F"/>
    <w:rsid w:val="00716893"/>
    <w:rsid w:val="007216A3"/>
    <w:rsid w:val="00723B14"/>
    <w:rsid w:val="007313E0"/>
    <w:rsid w:val="007445C2"/>
    <w:rsid w:val="007577F6"/>
    <w:rsid w:val="00760B22"/>
    <w:rsid w:val="00774425"/>
    <w:rsid w:val="007752D2"/>
    <w:rsid w:val="007848F3"/>
    <w:rsid w:val="00791E24"/>
    <w:rsid w:val="007D4DB0"/>
    <w:rsid w:val="007E6685"/>
    <w:rsid w:val="007F11AC"/>
    <w:rsid w:val="007F725D"/>
    <w:rsid w:val="007F7D5D"/>
    <w:rsid w:val="0081327C"/>
    <w:rsid w:val="008202B1"/>
    <w:rsid w:val="00825C2B"/>
    <w:rsid w:val="008270D7"/>
    <w:rsid w:val="0083173E"/>
    <w:rsid w:val="00832568"/>
    <w:rsid w:val="00844912"/>
    <w:rsid w:val="00862D84"/>
    <w:rsid w:val="008670AC"/>
    <w:rsid w:val="00875D71"/>
    <w:rsid w:val="00877CE4"/>
    <w:rsid w:val="008858FF"/>
    <w:rsid w:val="0089538B"/>
    <w:rsid w:val="008B1BCA"/>
    <w:rsid w:val="008B25F1"/>
    <w:rsid w:val="008B4DDC"/>
    <w:rsid w:val="008C5386"/>
    <w:rsid w:val="008D777A"/>
    <w:rsid w:val="008E50E5"/>
    <w:rsid w:val="008F5576"/>
    <w:rsid w:val="00901625"/>
    <w:rsid w:val="00906183"/>
    <w:rsid w:val="009267FB"/>
    <w:rsid w:val="009346AA"/>
    <w:rsid w:val="009429C2"/>
    <w:rsid w:val="009505AB"/>
    <w:rsid w:val="00953B9A"/>
    <w:rsid w:val="00954D02"/>
    <w:rsid w:val="0095704A"/>
    <w:rsid w:val="009749E5"/>
    <w:rsid w:val="00997940"/>
    <w:rsid w:val="009B79E3"/>
    <w:rsid w:val="009D14E5"/>
    <w:rsid w:val="009D2380"/>
    <w:rsid w:val="009D3CE2"/>
    <w:rsid w:val="00A02FE9"/>
    <w:rsid w:val="00A0555C"/>
    <w:rsid w:val="00A056DB"/>
    <w:rsid w:val="00A05AFB"/>
    <w:rsid w:val="00A074F9"/>
    <w:rsid w:val="00A11FB8"/>
    <w:rsid w:val="00A33067"/>
    <w:rsid w:val="00A51F60"/>
    <w:rsid w:val="00A54DA4"/>
    <w:rsid w:val="00A56C7C"/>
    <w:rsid w:val="00A6482D"/>
    <w:rsid w:val="00A75D8B"/>
    <w:rsid w:val="00A82A20"/>
    <w:rsid w:val="00A84D65"/>
    <w:rsid w:val="00A86D13"/>
    <w:rsid w:val="00AA0671"/>
    <w:rsid w:val="00AB72C5"/>
    <w:rsid w:val="00AC310E"/>
    <w:rsid w:val="00AC443F"/>
    <w:rsid w:val="00AC76C7"/>
    <w:rsid w:val="00AD44D5"/>
    <w:rsid w:val="00AD530C"/>
    <w:rsid w:val="00AE46EC"/>
    <w:rsid w:val="00B004BF"/>
    <w:rsid w:val="00B01BBC"/>
    <w:rsid w:val="00B02BA1"/>
    <w:rsid w:val="00B0410A"/>
    <w:rsid w:val="00B139A1"/>
    <w:rsid w:val="00B2179B"/>
    <w:rsid w:val="00B222C9"/>
    <w:rsid w:val="00B23475"/>
    <w:rsid w:val="00B3215A"/>
    <w:rsid w:val="00B42173"/>
    <w:rsid w:val="00B619E7"/>
    <w:rsid w:val="00B62BCD"/>
    <w:rsid w:val="00B70CE2"/>
    <w:rsid w:val="00B955D9"/>
    <w:rsid w:val="00B96C7F"/>
    <w:rsid w:val="00BC6182"/>
    <w:rsid w:val="00BD187E"/>
    <w:rsid w:val="00BD202D"/>
    <w:rsid w:val="00BE5FA7"/>
    <w:rsid w:val="00BF2301"/>
    <w:rsid w:val="00C0668A"/>
    <w:rsid w:val="00C23B3C"/>
    <w:rsid w:val="00C269CF"/>
    <w:rsid w:val="00C2705F"/>
    <w:rsid w:val="00C413D2"/>
    <w:rsid w:val="00C473D7"/>
    <w:rsid w:val="00C50DFB"/>
    <w:rsid w:val="00C71A12"/>
    <w:rsid w:val="00C84BDE"/>
    <w:rsid w:val="00C94FE8"/>
    <w:rsid w:val="00CB18A1"/>
    <w:rsid w:val="00CB623B"/>
    <w:rsid w:val="00CD4AF0"/>
    <w:rsid w:val="00CD6A2F"/>
    <w:rsid w:val="00CF2B53"/>
    <w:rsid w:val="00D02C0C"/>
    <w:rsid w:val="00D03663"/>
    <w:rsid w:val="00D17894"/>
    <w:rsid w:val="00D20D6F"/>
    <w:rsid w:val="00D43DAE"/>
    <w:rsid w:val="00D52405"/>
    <w:rsid w:val="00D54C47"/>
    <w:rsid w:val="00D55288"/>
    <w:rsid w:val="00D652B2"/>
    <w:rsid w:val="00D71336"/>
    <w:rsid w:val="00D71A1B"/>
    <w:rsid w:val="00D81728"/>
    <w:rsid w:val="00D9144C"/>
    <w:rsid w:val="00D976FC"/>
    <w:rsid w:val="00DA088C"/>
    <w:rsid w:val="00DA1296"/>
    <w:rsid w:val="00DA1BB1"/>
    <w:rsid w:val="00DA538F"/>
    <w:rsid w:val="00DD4C19"/>
    <w:rsid w:val="00DD551A"/>
    <w:rsid w:val="00DD6B27"/>
    <w:rsid w:val="00DE7C51"/>
    <w:rsid w:val="00E04391"/>
    <w:rsid w:val="00E11099"/>
    <w:rsid w:val="00E31C4A"/>
    <w:rsid w:val="00E526B5"/>
    <w:rsid w:val="00E5376B"/>
    <w:rsid w:val="00E5626C"/>
    <w:rsid w:val="00E72953"/>
    <w:rsid w:val="00E72DF7"/>
    <w:rsid w:val="00E75459"/>
    <w:rsid w:val="00E9036F"/>
    <w:rsid w:val="00E90424"/>
    <w:rsid w:val="00E9167B"/>
    <w:rsid w:val="00E926DF"/>
    <w:rsid w:val="00E94C52"/>
    <w:rsid w:val="00E96B57"/>
    <w:rsid w:val="00EA4B82"/>
    <w:rsid w:val="00EC0FD8"/>
    <w:rsid w:val="00EC65B8"/>
    <w:rsid w:val="00ED3C5D"/>
    <w:rsid w:val="00ED50E0"/>
    <w:rsid w:val="00EE2D8E"/>
    <w:rsid w:val="00EE2E90"/>
    <w:rsid w:val="00EE3932"/>
    <w:rsid w:val="00EF2BC2"/>
    <w:rsid w:val="00EF6F8A"/>
    <w:rsid w:val="00F11ABA"/>
    <w:rsid w:val="00F17EFA"/>
    <w:rsid w:val="00F33A11"/>
    <w:rsid w:val="00F44693"/>
    <w:rsid w:val="00F70E68"/>
    <w:rsid w:val="00F76174"/>
    <w:rsid w:val="00F80C00"/>
    <w:rsid w:val="00F82146"/>
    <w:rsid w:val="00F95F23"/>
    <w:rsid w:val="00F968F0"/>
    <w:rsid w:val="00FC6C65"/>
    <w:rsid w:val="00FC7F3B"/>
    <w:rsid w:val="00FD3354"/>
    <w:rsid w:val="00FE507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F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8FF"/>
    <w:pPr>
      <w:numPr>
        <w:numId w:val="6"/>
      </w:num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58FF"/>
    <w:pPr>
      <w:numPr>
        <w:ilvl w:val="1"/>
        <w:numId w:val="6"/>
      </w:num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58FF"/>
    <w:pPr>
      <w:numPr>
        <w:ilvl w:val="2"/>
        <w:numId w:val="6"/>
      </w:num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FF"/>
    <w:pPr>
      <w:numPr>
        <w:ilvl w:val="3"/>
        <w:numId w:val="6"/>
      </w:num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FF"/>
    <w:pPr>
      <w:numPr>
        <w:ilvl w:val="4"/>
        <w:numId w:val="6"/>
      </w:num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FF"/>
    <w:pPr>
      <w:numPr>
        <w:ilvl w:val="5"/>
        <w:numId w:val="6"/>
      </w:num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FF"/>
    <w:pPr>
      <w:numPr>
        <w:ilvl w:val="6"/>
        <w:numId w:val="6"/>
      </w:num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FF"/>
    <w:pPr>
      <w:numPr>
        <w:ilvl w:val="7"/>
        <w:numId w:val="6"/>
      </w:num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FF"/>
    <w:pPr>
      <w:numPr>
        <w:ilvl w:val="8"/>
        <w:numId w:val="6"/>
      </w:num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85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858FF"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8FF"/>
    <w:rPr>
      <w:rFonts w:asciiTheme="majorHAnsi" w:hAnsiTheme="majorHAnsi"/>
      <w:color w:val="3E3E67" w:themeColor="accent1" w:themeShade="BF"/>
      <w:sz w:val="56"/>
      <w:szCs w:val="56"/>
    </w:rPr>
  </w:style>
  <w:style w:type="paragraph" w:styleId="Subtitle">
    <w:name w:val="Subtitle"/>
    <w:basedOn w:val="Normal"/>
    <w:link w:val="SubtitleChar"/>
    <w:uiPriority w:val="11"/>
    <w:qFormat/>
    <w:rsid w:val="008858FF"/>
    <w:pPr>
      <w:spacing w:after="480"/>
    </w:pPr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8FF"/>
    <w:rPr>
      <w:i/>
      <w:color w:val="424456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858FF"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858FF"/>
    <w:rPr>
      <w:rFonts w:asciiTheme="majorHAnsi" w:hAnsiTheme="majorHAnsi"/>
      <w:color w:val="438086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8FF"/>
    <w:rPr>
      <w:rFonts w:asciiTheme="majorHAnsi" w:hAnsiTheme="majorHAnsi"/>
      <w:color w:val="438086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8FF"/>
    <w:rPr>
      <w:rFonts w:asciiTheme="majorHAnsi" w:hAnsiTheme="majorHAnsi"/>
      <w:color w:val="438086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FF"/>
    <w:rPr>
      <w:rFonts w:asciiTheme="majorHAnsi" w:hAnsiTheme="majorHAnsi"/>
      <w:i/>
      <w:color w:val="438086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FF"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FF"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FF"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FF"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FF"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8858FF"/>
    <w:rPr>
      <w:b/>
      <w:bCs/>
    </w:rPr>
  </w:style>
  <w:style w:type="paragraph" w:styleId="BlockText">
    <w:name w:val="Block Text"/>
    <w:basedOn w:val="Normal"/>
    <w:uiPriority w:val="3"/>
    <w:semiHidden/>
    <w:unhideWhenUsed/>
    <w:rsid w:val="008858FF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8858FF"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qFormat/>
    <w:rsid w:val="008858FF"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sid w:val="008858FF"/>
    <w:rPr>
      <w:rFonts w:cs="Times New Roman"/>
      <w:i/>
      <w:color w:val="4E4F89"/>
    </w:rPr>
  </w:style>
  <w:style w:type="character" w:styleId="Emphasis">
    <w:name w:val="Emphasis"/>
    <w:uiPriority w:val="20"/>
    <w:qFormat/>
    <w:rsid w:val="008858FF"/>
    <w:rPr>
      <w:rFonts w:asciiTheme="minorHAnsi" w:hAnsiTheme="minorHAnsi"/>
      <w:b/>
      <w:color w:val="438086" w:themeColor="accent2"/>
      <w:spacing w:val="10"/>
    </w:rPr>
  </w:style>
  <w:style w:type="character" w:styleId="BookTitle">
    <w:name w:val="Book Title"/>
    <w:basedOn w:val="DefaultParagraphFont"/>
    <w:uiPriority w:val="33"/>
    <w:qFormat/>
    <w:rsid w:val="008858FF"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8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8FF"/>
    <w:rPr>
      <w:sz w:val="20"/>
      <w:szCs w:val="20"/>
    </w:rPr>
  </w:style>
  <w:style w:type="paragraph" w:styleId="NormalIndent">
    <w:name w:val="Normal Indent"/>
    <w:basedOn w:val="Normal"/>
    <w:uiPriority w:val="99"/>
    <w:unhideWhenUsed/>
    <w:rsid w:val="008858FF"/>
    <w:pPr>
      <w:ind w:left="720"/>
      <w:contextualSpacing/>
    </w:pPr>
  </w:style>
  <w:style w:type="paragraph" w:styleId="IntenseQuote">
    <w:name w:val="Intense Quote"/>
    <w:basedOn w:val="Normal"/>
    <w:uiPriority w:val="30"/>
    <w:qFormat/>
    <w:rsid w:val="008858FF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PopisUrbansgrafikimoznakama">
    <w:name w:val="Popis Urban s grafičkim oznakama"/>
    <w:uiPriority w:val="99"/>
    <w:rsid w:val="008858FF"/>
    <w:pPr>
      <w:numPr>
        <w:numId w:val="1"/>
      </w:numPr>
    </w:pPr>
  </w:style>
  <w:style w:type="numbering" w:customStyle="1" w:styleId="NumeriranipopisUrban">
    <w:name w:val="Numerirani popis Urban"/>
    <w:uiPriority w:val="99"/>
    <w:rsid w:val="008858FF"/>
    <w:pPr>
      <w:numPr>
        <w:numId w:val="2"/>
      </w:numPr>
    </w:pPr>
  </w:style>
  <w:style w:type="paragraph" w:styleId="ListParagraph">
    <w:name w:val="List Paragraph"/>
    <w:basedOn w:val="Normal"/>
    <w:uiPriority w:val="34"/>
    <w:unhideWhenUsed/>
    <w:qFormat/>
    <w:rsid w:val="008858F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858FF"/>
    <w:pPr>
      <w:spacing w:after="0"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sid w:val="008858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FF"/>
    <w:rPr>
      <w:rFonts w:ascii="Tahoma" w:hAnsi="Tahoma" w:cs="Tahoma"/>
      <w:sz w:val="16"/>
      <w:szCs w:val="16"/>
    </w:rPr>
  </w:style>
  <w:style w:type="paragraph" w:customStyle="1" w:styleId="Grafikaoznaka1">
    <w:name w:val="Grafička oznaka 1"/>
    <w:basedOn w:val="ListParagraph"/>
    <w:uiPriority w:val="38"/>
    <w:qFormat/>
    <w:rsid w:val="008858FF"/>
    <w:pPr>
      <w:numPr>
        <w:numId w:val="3"/>
      </w:numPr>
      <w:spacing w:after="0"/>
    </w:pPr>
  </w:style>
  <w:style w:type="paragraph" w:customStyle="1" w:styleId="Grafikaoznaka2">
    <w:name w:val="Grafička oznaka 2"/>
    <w:basedOn w:val="ListParagraph"/>
    <w:uiPriority w:val="38"/>
    <w:qFormat/>
    <w:rsid w:val="008858FF"/>
    <w:pPr>
      <w:numPr>
        <w:ilvl w:val="1"/>
        <w:numId w:val="3"/>
      </w:numPr>
      <w:spacing w:after="0"/>
    </w:pPr>
  </w:style>
  <w:style w:type="paragraph" w:customStyle="1" w:styleId="Grafikaoznaka3">
    <w:name w:val="Grafička oznaka 3"/>
    <w:basedOn w:val="ListParagraph"/>
    <w:uiPriority w:val="38"/>
    <w:qFormat/>
    <w:rsid w:val="008858FF"/>
    <w:pPr>
      <w:numPr>
        <w:ilvl w:val="2"/>
        <w:numId w:val="3"/>
      </w:numPr>
      <w:spacing w:after="0"/>
    </w:pPr>
  </w:style>
  <w:style w:type="paragraph" w:customStyle="1" w:styleId="ZadanoRezerviranoMjestoPredmet10">
    <w:name w:val="ZadanoRezerviranoMjesto_Predmet10"/>
    <w:uiPriority w:val="39"/>
    <w:rsid w:val="008858FF"/>
    <w:rPr>
      <w:i/>
      <w:color w:val="424456" w:themeColor="text2"/>
      <w:sz w:val="24"/>
      <w:szCs w:val="24"/>
    </w:rPr>
  </w:style>
  <w:style w:type="paragraph" w:customStyle="1" w:styleId="Zaglavlje-parno">
    <w:name w:val="Zaglavlje - parno"/>
    <w:basedOn w:val="Header"/>
    <w:uiPriority w:val="39"/>
    <w:rsid w:val="008858FF"/>
    <w:pPr>
      <w:pBdr>
        <w:bottom w:val="single" w:sz="4" w:space="1" w:color="auto"/>
      </w:pBdr>
    </w:pPr>
  </w:style>
  <w:style w:type="paragraph" w:customStyle="1" w:styleId="Zaglavlje-neparno">
    <w:name w:val="Zaglavlje - neparno"/>
    <w:basedOn w:val="Header"/>
    <w:uiPriority w:val="39"/>
    <w:rsid w:val="008858FF"/>
    <w:pPr>
      <w:pBdr>
        <w:bottom w:val="single" w:sz="4" w:space="1" w:color="auto"/>
      </w:pBdr>
      <w:jc w:val="right"/>
    </w:pPr>
  </w:style>
  <w:style w:type="paragraph" w:customStyle="1" w:styleId="Kategorija">
    <w:name w:val="Kategorija"/>
    <w:basedOn w:val="Normal"/>
    <w:uiPriority w:val="39"/>
    <w:qFormat/>
    <w:rsid w:val="008858FF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ari">
    <w:name w:val="Komentari"/>
    <w:basedOn w:val="Normal"/>
    <w:uiPriority w:val="39"/>
    <w:qFormat/>
    <w:rsid w:val="008858FF"/>
    <w:pPr>
      <w:spacing w:after="120" w:line="240" w:lineRule="auto"/>
    </w:pPr>
    <w:rPr>
      <w:b/>
      <w:szCs w:val="22"/>
    </w:rPr>
  </w:style>
  <w:style w:type="paragraph" w:customStyle="1" w:styleId="Tekstkomentara1">
    <w:name w:val="Tekst komentara1"/>
    <w:basedOn w:val="Normal"/>
    <w:uiPriority w:val="39"/>
    <w:qFormat/>
    <w:rsid w:val="008858FF"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8858FF"/>
    <w:rPr>
      <w:color w:val="67AFB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1A12"/>
    <w:pPr>
      <w:spacing w:after="0" w:line="240" w:lineRule="auto"/>
      <w:ind w:left="360"/>
      <w:jc w:val="center"/>
    </w:pPr>
    <w:rPr>
      <w:rFonts w:ascii="Calibri" w:eastAsiaTheme="minorEastAsia" w:hAnsi="Calibri" w:cs="Calibri"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2BCD"/>
    <w:pPr>
      <w:ind w:left="216"/>
    </w:pPr>
    <w:rPr>
      <w:rFonts w:eastAsiaTheme="minorEastAsia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58FF"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rsid w:val="008858FF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693"/>
    <w:pPr>
      <w:keepNext/>
      <w:keepLines/>
      <w:pBdr>
        <w:bottom w:val="none" w:sz="0" w:space="0" w:color="auto"/>
      </w:pBdr>
      <w:spacing w:before="480" w:after="0"/>
      <w:outlineLvl w:val="9"/>
    </w:pPr>
    <w:rPr>
      <w:rFonts w:eastAsiaTheme="majorEastAsia" w:cstheme="majorBidi"/>
      <w:b/>
      <w:bCs/>
      <w:color w:val="3E3E67" w:themeColor="accent1" w:themeShade="BF"/>
      <w:sz w:val="28"/>
      <w:szCs w:val="28"/>
    </w:rPr>
  </w:style>
  <w:style w:type="table" w:styleId="MediumShading2-Accent2">
    <w:name w:val="Medium Shading 2 Accent 2"/>
    <w:basedOn w:val="TableNormal"/>
    <w:uiPriority w:val="42"/>
    <w:rsid w:val="00C94F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9D2380"/>
    <w:pPr>
      <w:spacing w:after="0" w:line="240" w:lineRule="auto"/>
    </w:pPr>
    <w:rPr>
      <w:color w:val="3E3E67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styleId="MediumShading2-Accent6">
    <w:name w:val="Medium Shading 2 Accent 6"/>
    <w:basedOn w:val="TableNormal"/>
    <w:uiPriority w:val="46"/>
    <w:rsid w:val="009D2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42"/>
    <w:rsid w:val="00162D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38086" w:themeColor="accent2"/>
        <w:left w:val="single" w:sz="4" w:space="0" w:color="438086" w:themeColor="accent2"/>
        <w:bottom w:val="single" w:sz="4" w:space="0" w:color="438086" w:themeColor="accent2"/>
        <w:right w:val="single" w:sz="4" w:space="0" w:color="43808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C50" w:themeColor="accent2" w:themeShade="99"/>
          <w:insideV w:val="nil"/>
        </w:tcBorders>
        <w:shd w:val="clear" w:color="auto" w:fill="28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50" w:themeFill="accent2" w:themeFillShade="99"/>
      </w:tcPr>
    </w:tblStylePr>
    <w:tblStylePr w:type="band1Vert">
      <w:tblPr/>
      <w:tcPr>
        <w:shd w:val="clear" w:color="auto" w:fill="ACD2D5" w:themeFill="accent2" w:themeFillTint="66"/>
      </w:tcPr>
    </w:tblStylePr>
    <w:tblStylePr w:type="band1Horz">
      <w:tblPr/>
      <w:tcPr>
        <w:shd w:val="clear" w:color="auto" w:fill="98C7C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2">
    <w:name w:val="Medium Grid 1 Accent 2"/>
    <w:basedOn w:val="TableNormal"/>
    <w:uiPriority w:val="42"/>
    <w:rsid w:val="0016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4AAB1" w:themeColor="accent2" w:themeTint="BF"/>
        <w:left w:val="single" w:sz="8" w:space="0" w:color="64AAB1" w:themeColor="accent2" w:themeTint="BF"/>
        <w:bottom w:val="single" w:sz="8" w:space="0" w:color="64AAB1" w:themeColor="accent2" w:themeTint="BF"/>
        <w:right w:val="single" w:sz="8" w:space="0" w:color="64AAB1" w:themeColor="accent2" w:themeTint="BF"/>
        <w:insideH w:val="single" w:sz="8" w:space="0" w:color="64AAB1" w:themeColor="accent2" w:themeTint="BF"/>
        <w:insideV w:val="single" w:sz="8" w:space="0" w:color="64AAB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AAB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  <w:style w:type="paragraph" w:customStyle="1" w:styleId="Default">
    <w:name w:val="Default"/>
    <w:rsid w:val="001C6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2B53"/>
    <w:rPr>
      <w:color w:val="C2A874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1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1EB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6"/>
      </w:num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numPr>
        <w:ilvl w:val="1"/>
        <w:numId w:val="6"/>
      </w:num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numPr>
        <w:ilvl w:val="2"/>
        <w:numId w:val="6"/>
      </w:num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numPr>
        <w:ilvl w:val="3"/>
        <w:numId w:val="6"/>
      </w:num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6"/>
      </w:num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6"/>
      </w:num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6"/>
      </w:num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6"/>
      </w:num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6"/>
      </w:num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itleChar">
    <w:name w:val="Naslov Char"/>
    <w:basedOn w:val="DefaultParagraphFont"/>
    <w:link w:val="Title"/>
    <w:uiPriority w:val="10"/>
    <w:rPr>
      <w:rFonts w:asciiTheme="majorHAnsi" w:hAnsiTheme="majorHAnsi"/>
      <w:color w:val="3E3E67" w:themeColor="accent1" w:themeShade="BF"/>
      <w:sz w:val="56"/>
      <w:szCs w:val="56"/>
    </w:rPr>
  </w:style>
  <w:style w:type="paragraph" w:styleId="Subtitle">
    <w:name w:val="Subtitle"/>
    <w:basedOn w:val="Normal"/>
    <w:link w:val="SubtitleCh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SubtitleChar">
    <w:name w:val="Podnaslov Char"/>
    <w:basedOn w:val="DefaultParagraphFont"/>
    <w:link w:val="Subtitle"/>
    <w:uiPriority w:val="11"/>
    <w:rPr>
      <w:i/>
      <w:color w:val="424456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Bidi"/>
      <w:b/>
      <w:i/>
      <w:caps/>
      <w:color w:val="438086"/>
      <w:spacing w:val="5"/>
    </w:rPr>
  </w:style>
  <w:style w:type="character" w:customStyle="1" w:styleId="Heading1Char">
    <w:name w:val="Naslov 1 Char"/>
    <w:basedOn w:val="DefaultParagraphFont"/>
    <w:link w:val="Heading1"/>
    <w:uiPriority w:val="9"/>
    <w:rPr>
      <w:rFonts w:asciiTheme="majorHAnsi" w:hAnsiTheme="majorHAnsi"/>
      <w:color w:val="438086" w:themeColor="accent2"/>
      <w:sz w:val="32"/>
      <w:szCs w:val="32"/>
    </w:rPr>
  </w:style>
  <w:style w:type="character" w:customStyle="1" w:styleId="Heading2Char">
    <w:name w:val="Naslov 2 Char"/>
    <w:basedOn w:val="DefaultParagraphFont"/>
    <w:link w:val="Heading2"/>
    <w:uiPriority w:val="9"/>
    <w:rPr>
      <w:rFonts w:asciiTheme="majorHAnsi" w:hAnsiTheme="majorHAnsi"/>
      <w:color w:val="438086" w:themeColor="accent2"/>
      <w:sz w:val="28"/>
      <w:szCs w:val="28"/>
    </w:rPr>
  </w:style>
  <w:style w:type="character" w:customStyle="1" w:styleId="Heading3Char">
    <w:name w:val="Naslov 3 Char"/>
    <w:basedOn w:val="DefaultParagraphFont"/>
    <w:link w:val="Heading3"/>
    <w:uiPriority w:val="9"/>
    <w:rPr>
      <w:rFonts w:asciiTheme="majorHAnsi" w:hAnsiTheme="majorHAnsi"/>
      <w:color w:val="438086" w:themeColor="accent2"/>
      <w:sz w:val="24"/>
      <w:szCs w:val="24"/>
    </w:rPr>
  </w:style>
  <w:style w:type="character" w:customStyle="1" w:styleId="Heading4Char">
    <w:name w:val="Naslov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Heading5Char">
    <w:name w:val="Naslov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Heading6Char">
    <w:name w:val="Naslov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Heading7Char">
    <w:name w:val="Naslov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Heading8Char">
    <w:name w:val="Naslov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Heading9Char">
    <w:name w:val="Naslov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4E4F89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Zaglavlje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Podnožje Char"/>
    <w:basedOn w:val="DefaultParagraphFont"/>
    <w:link w:val="Footer"/>
    <w:uiPriority w:val="99"/>
    <w:rPr>
      <w:sz w:val="20"/>
      <w:szCs w:val="20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PopisUrbansgrafikimoznakama">
    <w:name w:val="Popis Urban s grafičkim oznakama"/>
    <w:uiPriority w:val="99"/>
    <w:pPr>
      <w:numPr>
        <w:numId w:val="1"/>
      </w:numPr>
    </w:pPr>
  </w:style>
  <w:style w:type="numbering" w:customStyle="1" w:styleId="NumeriranipopisUrban">
    <w:name w:val="Numerirani popis Urban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rafikaoznaka1">
    <w:name w:val="Grafička oznaka 1"/>
    <w:basedOn w:val="ListParagraph"/>
    <w:uiPriority w:val="38"/>
    <w:qFormat/>
    <w:pPr>
      <w:numPr>
        <w:numId w:val="3"/>
      </w:numPr>
      <w:spacing w:after="0"/>
    </w:pPr>
  </w:style>
  <w:style w:type="paragraph" w:customStyle="1" w:styleId="Grafikaoznaka2">
    <w:name w:val="Grafička oznaka 2"/>
    <w:basedOn w:val="ListParagraph"/>
    <w:uiPriority w:val="38"/>
    <w:qFormat/>
    <w:pPr>
      <w:numPr>
        <w:ilvl w:val="1"/>
        <w:numId w:val="3"/>
      </w:numPr>
      <w:spacing w:after="0"/>
    </w:pPr>
  </w:style>
  <w:style w:type="paragraph" w:customStyle="1" w:styleId="Grafikaoznaka3">
    <w:name w:val="Grafička oznaka 3"/>
    <w:basedOn w:val="ListParagraph"/>
    <w:uiPriority w:val="38"/>
    <w:qFormat/>
    <w:pPr>
      <w:numPr>
        <w:ilvl w:val="2"/>
        <w:numId w:val="3"/>
      </w:numPr>
      <w:spacing w:after="0"/>
    </w:pPr>
  </w:style>
  <w:style w:type="paragraph" w:customStyle="1" w:styleId="ZadanoRezerviranoMjestoPredmet10">
    <w:name w:val="ZadanoRezerviranoMjesto_Predmet10"/>
    <w:uiPriority w:val="39"/>
    <w:rPr>
      <w:i/>
      <w:color w:val="424456" w:themeColor="text2"/>
      <w:sz w:val="24"/>
      <w:szCs w:val="24"/>
    </w:rPr>
  </w:style>
  <w:style w:type="paragraph" w:customStyle="1" w:styleId="Zaglavlje-parno">
    <w:name w:val="Zaglavlje - parno"/>
    <w:basedOn w:val="Header"/>
    <w:uiPriority w:val="39"/>
    <w:pPr>
      <w:pBdr>
        <w:bottom w:val="single" w:sz="4" w:space="1" w:color="auto"/>
      </w:pBdr>
    </w:pPr>
  </w:style>
  <w:style w:type="paragraph" w:customStyle="1" w:styleId="Zaglavlje-neparno">
    <w:name w:val="Zaglavlje - neparno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Kategorija">
    <w:name w:val="Kategorija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entari">
    <w:name w:val="Komentari"/>
    <w:basedOn w:val="Normal"/>
    <w:uiPriority w:val="39"/>
    <w:qFormat/>
    <w:pPr>
      <w:spacing w:after="120" w:line="240" w:lineRule="auto"/>
    </w:pPr>
    <w:rPr>
      <w:b/>
      <w:szCs w:val="22"/>
    </w:rPr>
  </w:style>
  <w:style w:type="paragraph" w:customStyle="1" w:styleId="Tekstkomentara1">
    <w:name w:val="Tekst komentara1"/>
    <w:basedOn w:val="Normal"/>
    <w:uiPriority w:val="39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670E"/>
    <w:pPr>
      <w:spacing w:after="0" w:line="240" w:lineRule="auto"/>
      <w:ind w:left="360"/>
      <w:jc w:val="center"/>
    </w:pPr>
    <w:rPr>
      <w:rFonts w:ascii="Calibri" w:eastAsiaTheme="minorEastAsia" w:hAnsi="Calibri"/>
      <w:color w:val="FFFFFF" w:themeColor="background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2BCD"/>
    <w:pPr>
      <w:ind w:left="216"/>
    </w:pPr>
    <w:rPr>
      <w:rFonts w:eastAsiaTheme="minorEastAsia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693"/>
    <w:pPr>
      <w:keepNext/>
      <w:keepLines/>
      <w:pBdr>
        <w:bottom w:val="none" w:sz="0" w:space="0" w:color="auto"/>
      </w:pBdr>
      <w:spacing w:before="480" w:after="0"/>
      <w:outlineLvl w:val="9"/>
    </w:pPr>
    <w:rPr>
      <w:rFonts w:eastAsiaTheme="majorEastAsia" w:cstheme="majorBidi"/>
      <w:b/>
      <w:bCs/>
      <w:color w:val="3E3E67" w:themeColor="accent1" w:themeShade="BF"/>
      <w:sz w:val="28"/>
      <w:szCs w:val="28"/>
    </w:rPr>
  </w:style>
  <w:style w:type="table" w:styleId="MediumShading2-Accent2">
    <w:name w:val="Medium Shading 2 Accent 2"/>
    <w:basedOn w:val="TableNormal"/>
    <w:uiPriority w:val="42"/>
    <w:rsid w:val="00C94F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80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80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9D2380"/>
    <w:pPr>
      <w:spacing w:after="0" w:line="240" w:lineRule="auto"/>
    </w:pPr>
    <w:rPr>
      <w:color w:val="3E3E67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styleId="MediumShading2-Accent6">
    <w:name w:val="Medium Shading 2 Accent 6"/>
    <w:basedOn w:val="TableNormal"/>
    <w:uiPriority w:val="46"/>
    <w:rsid w:val="009D2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42"/>
    <w:rsid w:val="00162D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38086" w:themeColor="accent2"/>
        <w:left w:val="single" w:sz="4" w:space="0" w:color="438086" w:themeColor="accent2"/>
        <w:bottom w:val="single" w:sz="4" w:space="0" w:color="438086" w:themeColor="accent2"/>
        <w:right w:val="single" w:sz="4" w:space="0" w:color="43808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C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C50" w:themeColor="accent2" w:themeShade="99"/>
          <w:insideV w:val="nil"/>
        </w:tcBorders>
        <w:shd w:val="clear" w:color="auto" w:fill="284C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50" w:themeFill="accent2" w:themeFillShade="99"/>
      </w:tcPr>
    </w:tblStylePr>
    <w:tblStylePr w:type="band1Vert">
      <w:tblPr/>
      <w:tcPr>
        <w:shd w:val="clear" w:color="auto" w:fill="ACD2D5" w:themeFill="accent2" w:themeFillTint="66"/>
      </w:tcPr>
    </w:tblStylePr>
    <w:tblStylePr w:type="band1Horz">
      <w:tblPr/>
      <w:tcPr>
        <w:shd w:val="clear" w:color="auto" w:fill="98C7C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2">
    <w:name w:val="Medium Grid 1 Accent 2"/>
    <w:basedOn w:val="TableNormal"/>
    <w:uiPriority w:val="42"/>
    <w:rsid w:val="0016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4AAB1" w:themeColor="accent2" w:themeTint="BF"/>
        <w:left w:val="single" w:sz="8" w:space="0" w:color="64AAB1" w:themeColor="accent2" w:themeTint="BF"/>
        <w:bottom w:val="single" w:sz="8" w:space="0" w:color="64AAB1" w:themeColor="accent2" w:themeTint="BF"/>
        <w:right w:val="single" w:sz="8" w:space="0" w:color="64AAB1" w:themeColor="accent2" w:themeTint="BF"/>
        <w:insideH w:val="single" w:sz="8" w:space="0" w:color="64AAB1" w:themeColor="accent2" w:themeTint="BF"/>
        <w:insideV w:val="single" w:sz="8" w:space="0" w:color="64AAB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AAB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  <w:style w:type="paragraph" w:customStyle="1" w:styleId="Default">
    <w:name w:val="Default"/>
    <w:rsid w:val="001C6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2B53"/>
    <w:rPr>
      <w:color w:val="C2A87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ova.knjiznicarstvo.com.hr/wp-content/uploads/2019/06/322-%C4%8Ca%C4%8Di%C4%87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kdrustvo.hr/hkdnovosti/clanak/155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0\Urba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2019-08-28T00:00:00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43E7413-B8D0-4184-870F-3DA99E87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UrbanReport</Template>
  <TotalTime>184</TotalTime>
  <Pages>10</Pages>
  <Words>1719</Words>
  <Characters>9804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Narativni izvještaj o radu za period od 1. 9. 2018. do 31. 8. 2019. godine</vt:lpstr>
      <vt:lpstr>Narativni izvještaj o radu za period od 01.09.2018. do 31.08.2019. godine</vt:lpstr>
    </vt:vector>
  </TitlesOfParts>
  <Company>Ekonomski fakultet Zagreb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izvještaj o radu Komisije za zavičajne zbirke                                                               za period od 1. 9. 2018. do 31. 8. 2019. godine</dc:title>
  <dc:subject>od 01.09.2016.-31.08.2017.</dc:subject>
  <dc:creator>Ime i prezime autora Izvještaja: Renata Bošnjaković</dc:creator>
  <cp:lastModifiedBy>Korisnik</cp:lastModifiedBy>
  <cp:revision>39</cp:revision>
  <cp:lastPrinted>2017-09-15T07:58:00Z</cp:lastPrinted>
  <dcterms:created xsi:type="dcterms:W3CDTF">2019-08-14T10:11:00Z</dcterms:created>
  <dcterms:modified xsi:type="dcterms:W3CDTF">2019-09-15T10:12:00Z</dcterms:modified>
</cp:coreProperties>
</file>