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974988477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3A1D06" w:rsidRDefault="003A1D06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694"/>
          </w:tblGrid>
          <w:tr w:rsidR="003A1D06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Naslov"/>
                <w:id w:val="13553149"/>
                <w:placeholder>
                  <w:docPart w:val="45EFF507EA074C53B68CDD8FACCB12D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3A1D06" w:rsidRDefault="003A1D06" w:rsidP="003A1D06">
                    <w:pPr>
                      <w:pStyle w:val="Bezproreda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Godišnji izvještaj o radu za 2016. godinu</w:t>
                    </w:r>
                  </w:p>
                </w:tc>
              </w:sdtContent>
            </w:sdt>
          </w:tr>
          <w:tr w:rsidR="003A1D06" w:rsidRPr="003D5CF6">
            <w:sdt>
              <w:sdtPr>
                <w:rPr>
                  <w:sz w:val="40"/>
                  <w:szCs w:val="40"/>
                </w:rPr>
                <w:alias w:val="Podnaslov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3A1D06" w:rsidRPr="003D5CF6" w:rsidRDefault="00D72F22" w:rsidP="00D72F22">
                    <w:pPr>
                      <w:pStyle w:val="Bezproreda"/>
                      <w:rPr>
                        <w:sz w:val="40"/>
                        <w:szCs w:val="40"/>
                      </w:rPr>
                    </w:pPr>
                    <w:r w:rsidRPr="003D5CF6">
                      <w:rPr>
                        <w:sz w:val="40"/>
                        <w:szCs w:val="40"/>
                      </w:rPr>
                      <w:t>KOMISIJA ZA UPRAVLJANJE</w:t>
                    </w:r>
                  </w:p>
                </w:tc>
              </w:sdtContent>
            </w:sdt>
          </w:tr>
          <w:tr w:rsidR="003A1D06">
            <w:sdt>
              <w:sdtPr>
                <w:rPr>
                  <w:sz w:val="28"/>
                  <w:szCs w:val="28"/>
                </w:rPr>
                <w:alias w:val="Aut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3A1D06" w:rsidRDefault="00D72F22" w:rsidP="00D72F22">
                    <w:pPr>
                      <w:pStyle w:val="Bezproreda"/>
                      <w:rPr>
                        <w:sz w:val="28"/>
                        <w:szCs w:val="28"/>
                      </w:rPr>
                    </w:pPr>
                    <w:r w:rsidRPr="003D5CF6">
                      <w:rPr>
                        <w:sz w:val="28"/>
                        <w:szCs w:val="28"/>
                      </w:rPr>
                      <w:t>Zrinka Udiljak Bugarinovski</w:t>
                    </w:r>
                  </w:p>
                </w:tc>
              </w:sdtContent>
            </w:sdt>
          </w:tr>
        </w:tbl>
        <w:p w:rsidR="003A1D06" w:rsidRDefault="003A1D06"/>
        <w:p w:rsidR="003A1D06" w:rsidRDefault="003A1D06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7B4041" w:rsidRDefault="007B4041" w:rsidP="007B4041">
      <w:pPr>
        <w:spacing w:after="0"/>
        <w:rPr>
          <w:b/>
        </w:rPr>
      </w:pPr>
    </w:p>
    <w:p w:rsidR="003A1D06" w:rsidRDefault="003A1D06" w:rsidP="007B4041">
      <w:pPr>
        <w:spacing w:after="0"/>
        <w:rPr>
          <w:b/>
        </w:rPr>
      </w:pPr>
    </w:p>
    <w:tbl>
      <w:tblPr>
        <w:tblStyle w:val="Svijetlareetka-Isticanje1"/>
        <w:tblW w:w="14283" w:type="dxa"/>
        <w:tblLook w:val="04A0" w:firstRow="1" w:lastRow="0" w:firstColumn="1" w:lastColumn="0" w:noHBand="0" w:noVBand="1"/>
      </w:tblPr>
      <w:tblGrid>
        <w:gridCol w:w="4644"/>
        <w:gridCol w:w="9639"/>
      </w:tblGrid>
      <w:tr w:rsidR="007B4041" w:rsidTr="00C42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B4041" w:rsidRDefault="007B4041" w:rsidP="007B4041">
            <w:pPr>
              <w:rPr>
                <w:b w:val="0"/>
              </w:rPr>
            </w:pPr>
            <w:r>
              <w:rPr>
                <w:b w:val="0"/>
              </w:rPr>
              <w:t>Predsjednica/predsjednik sekcije/komisije/radne grupe</w:t>
            </w:r>
          </w:p>
        </w:tc>
        <w:tc>
          <w:tcPr>
            <w:tcW w:w="9639" w:type="dxa"/>
          </w:tcPr>
          <w:p w:rsidR="007B4041" w:rsidRDefault="007B4041" w:rsidP="007B4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3A1D06" w:rsidRDefault="00D72F22" w:rsidP="007B4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72F22">
              <w:rPr>
                <w:bCs w:val="0"/>
              </w:rPr>
              <w:t>Zrinka Udiljak Bugarinovski</w:t>
            </w:r>
          </w:p>
          <w:p w:rsidR="003A1D06" w:rsidRDefault="003A1D06" w:rsidP="007B4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00CFD" w:rsidTr="00C42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00CFD" w:rsidRPr="00300CFD" w:rsidRDefault="00300CFD" w:rsidP="00300CFD">
            <w:pPr>
              <w:rPr>
                <w:b w:val="0"/>
              </w:rPr>
            </w:pPr>
            <w:r>
              <w:rPr>
                <w:b w:val="0"/>
              </w:rPr>
              <w:t>Zamjenica/zamjenik predsjednice/predsjednika komisije/radne grupe, odnosno tajnica/tajnik upravnog odbora sekcije</w:t>
            </w:r>
          </w:p>
        </w:tc>
        <w:tc>
          <w:tcPr>
            <w:tcW w:w="9639" w:type="dxa"/>
          </w:tcPr>
          <w:p w:rsidR="00300CFD" w:rsidRDefault="00D72F22" w:rsidP="007B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Vinka Jelić Balta</w:t>
            </w:r>
          </w:p>
        </w:tc>
      </w:tr>
      <w:tr w:rsidR="007B4041" w:rsidTr="00C42B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B4041" w:rsidRDefault="007B4041" w:rsidP="007B4041">
            <w:pPr>
              <w:rPr>
                <w:b w:val="0"/>
              </w:rPr>
            </w:pPr>
            <w:r>
              <w:rPr>
                <w:b w:val="0"/>
              </w:rPr>
              <w:t>Članovi sekcije/komisije/radne grupe</w:t>
            </w:r>
          </w:p>
          <w:p w:rsidR="007B4041" w:rsidRDefault="007B4041" w:rsidP="007B4041">
            <w:pPr>
              <w:rPr>
                <w:b w:val="0"/>
              </w:rPr>
            </w:pPr>
          </w:p>
        </w:tc>
        <w:tc>
          <w:tcPr>
            <w:tcW w:w="9639" w:type="dxa"/>
          </w:tcPr>
          <w:p w:rsidR="007B4041" w:rsidRDefault="00D72F22" w:rsidP="007B4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Ivan Babić, Višnja </w:t>
            </w:r>
            <w:proofErr w:type="spellStart"/>
            <w:r>
              <w:rPr>
                <w:b/>
              </w:rPr>
              <w:t>Cej</w:t>
            </w:r>
            <w:proofErr w:type="spellEnd"/>
            <w:r>
              <w:rPr>
                <w:b/>
              </w:rPr>
              <w:t xml:space="preserve">, Andrija </w:t>
            </w:r>
            <w:proofErr w:type="spellStart"/>
            <w:r>
              <w:rPr>
                <w:b/>
              </w:rPr>
              <w:t>Nenadić</w:t>
            </w:r>
            <w:proofErr w:type="spellEnd"/>
            <w:r>
              <w:rPr>
                <w:b/>
              </w:rPr>
              <w:t xml:space="preserve">, Dijana Sabolović-Krajina, Alisa Martek, Marica </w:t>
            </w:r>
            <w:proofErr w:type="spellStart"/>
            <w:r>
              <w:rPr>
                <w:b/>
              </w:rPr>
              <w:t>Šapro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Ficović</w:t>
            </w:r>
            <w:proofErr w:type="spellEnd"/>
            <w:r>
              <w:rPr>
                <w:b/>
              </w:rPr>
              <w:t xml:space="preserve">, Dunja </w:t>
            </w:r>
            <w:proofErr w:type="spellStart"/>
            <w:r>
              <w:rPr>
                <w:b/>
              </w:rPr>
              <w:t>Seiter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Šverko</w:t>
            </w:r>
            <w:proofErr w:type="spellEnd"/>
            <w:r>
              <w:rPr>
                <w:b/>
              </w:rPr>
              <w:t>, Senka Tomljanović i Gorana Tuškan</w:t>
            </w:r>
          </w:p>
          <w:p w:rsidR="003A1D06" w:rsidRDefault="003A1D06" w:rsidP="007B4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3A1D06" w:rsidRDefault="003A1D06" w:rsidP="007B4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3A1D06" w:rsidRDefault="003A1D06" w:rsidP="007B4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3A1D06" w:rsidRDefault="003A1D06" w:rsidP="007B4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D4E88" w:rsidTr="00C42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D4E88" w:rsidRDefault="00FD4E88" w:rsidP="00FD4E88">
            <w:pPr>
              <w:rPr>
                <w:b w:val="0"/>
              </w:rPr>
            </w:pPr>
            <w:r>
              <w:rPr>
                <w:b w:val="0"/>
              </w:rPr>
              <w:t>Pridruženi članovi sekcije/komisije/radne grupe</w:t>
            </w:r>
          </w:p>
          <w:p w:rsidR="00FD4E88" w:rsidRDefault="00FD4E88" w:rsidP="007B4041">
            <w:pPr>
              <w:rPr>
                <w:b w:val="0"/>
              </w:rPr>
            </w:pPr>
          </w:p>
        </w:tc>
        <w:tc>
          <w:tcPr>
            <w:tcW w:w="9639" w:type="dxa"/>
          </w:tcPr>
          <w:p w:rsidR="00FD4E88" w:rsidRDefault="00FD4E88" w:rsidP="007B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A1D06" w:rsidRDefault="00D72F22" w:rsidP="007B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Gabrijela Gavran</w:t>
            </w:r>
          </w:p>
          <w:p w:rsidR="003A1D06" w:rsidRDefault="003A1D06" w:rsidP="007B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A1D06" w:rsidRDefault="003A1D06" w:rsidP="007B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A1D06" w:rsidRDefault="003A1D06" w:rsidP="007B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B4041" w:rsidRDefault="007B4041" w:rsidP="007B4041">
      <w:pPr>
        <w:spacing w:after="0"/>
        <w:rPr>
          <w:b/>
        </w:rPr>
      </w:pPr>
    </w:p>
    <w:p w:rsidR="00FD4E88" w:rsidRDefault="00FD4E88" w:rsidP="007B4041">
      <w:pPr>
        <w:spacing w:after="0"/>
        <w:rPr>
          <w:b/>
        </w:rPr>
      </w:pPr>
    </w:p>
    <w:p w:rsidR="00300CFD" w:rsidRDefault="00300CFD" w:rsidP="007B4041">
      <w:pPr>
        <w:spacing w:after="0"/>
        <w:rPr>
          <w:b/>
        </w:rPr>
      </w:pPr>
    </w:p>
    <w:p w:rsidR="007B4041" w:rsidRDefault="00D72F22" w:rsidP="007B4041">
      <w:pPr>
        <w:spacing w:after="0"/>
        <w:rPr>
          <w:b/>
        </w:rPr>
      </w:pPr>
      <w:r>
        <w:rPr>
          <w:rFonts w:ascii="Arial" w:hAnsi="Arial" w:cs="Arial"/>
          <w:color w:val="4C7595"/>
          <w:sz w:val="18"/>
          <w:szCs w:val="18"/>
        </w:rPr>
        <w:br/>
      </w:r>
      <w:r>
        <w:rPr>
          <w:rFonts w:ascii="Arial" w:hAnsi="Arial" w:cs="Arial"/>
          <w:color w:val="4C7595"/>
          <w:sz w:val="18"/>
          <w:szCs w:val="18"/>
        </w:rPr>
        <w:br/>
      </w:r>
      <w:r>
        <w:rPr>
          <w:rFonts w:ascii="Arial" w:hAnsi="Arial" w:cs="Arial"/>
          <w:color w:val="4C7595"/>
          <w:sz w:val="18"/>
          <w:szCs w:val="18"/>
        </w:rPr>
        <w:br/>
      </w:r>
      <w:r>
        <w:rPr>
          <w:rFonts w:ascii="Arial" w:hAnsi="Arial" w:cs="Arial"/>
          <w:color w:val="4C7595"/>
          <w:sz w:val="18"/>
          <w:szCs w:val="18"/>
        </w:rPr>
        <w:br/>
      </w:r>
    </w:p>
    <w:p w:rsidR="007B4041" w:rsidRDefault="007B4041" w:rsidP="007B4041">
      <w:pPr>
        <w:spacing w:after="0"/>
        <w:rPr>
          <w:b/>
        </w:rPr>
      </w:pPr>
    </w:p>
    <w:p w:rsidR="00ED4D2E" w:rsidRDefault="00ED4D2E" w:rsidP="007B4041">
      <w:pPr>
        <w:spacing w:after="0"/>
        <w:rPr>
          <w:b/>
        </w:rPr>
      </w:pPr>
    </w:p>
    <w:p w:rsidR="00FD4E88" w:rsidRDefault="00FD4E88" w:rsidP="007B4041">
      <w:pPr>
        <w:spacing w:after="0"/>
        <w:rPr>
          <w:b/>
        </w:rPr>
      </w:pPr>
    </w:p>
    <w:p w:rsidR="007B4041" w:rsidRPr="00F62503" w:rsidRDefault="007B4041" w:rsidP="007B4041">
      <w:pPr>
        <w:pStyle w:val="Odlomakpopisa"/>
        <w:numPr>
          <w:ilvl w:val="0"/>
          <w:numId w:val="1"/>
        </w:numPr>
        <w:spacing w:after="0"/>
        <w:rPr>
          <w:b/>
          <w:color w:val="C00000"/>
        </w:rPr>
      </w:pPr>
      <w:r w:rsidRPr="00F62503">
        <w:rPr>
          <w:b/>
          <w:color w:val="C00000"/>
        </w:rPr>
        <w:t>Realizirane aktivnosti iz godišnjeg plana rada za period izvještavanja:</w:t>
      </w:r>
    </w:p>
    <w:p w:rsidR="007B4041" w:rsidRDefault="007B4041" w:rsidP="007B4041">
      <w:pPr>
        <w:spacing w:after="0"/>
        <w:rPr>
          <w:b/>
        </w:rPr>
      </w:pPr>
    </w:p>
    <w:tbl>
      <w:tblPr>
        <w:tblStyle w:val="Svijetlosjenanje-Isticanje1"/>
        <w:tblW w:w="137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1652"/>
        <w:gridCol w:w="2596"/>
        <w:gridCol w:w="2713"/>
        <w:gridCol w:w="3186"/>
      </w:tblGrid>
      <w:tr w:rsidR="00ED4D2E" w:rsidRPr="00ED4D2E" w:rsidTr="000A5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4D2E" w:rsidRPr="00ED4D2E" w:rsidRDefault="00315DEF" w:rsidP="00ED4D2E">
            <w:pPr>
              <w:jc w:val="center"/>
            </w:pPr>
            <w:r>
              <w:t>Aktivnosti utvrđene</w:t>
            </w:r>
            <w:r w:rsidR="00ED4D2E" w:rsidRPr="00ED4D2E">
              <w:t xml:space="preserve"> godišnjim planom rada za 2016. godinu</w:t>
            </w:r>
          </w:p>
        </w:tc>
        <w:tc>
          <w:tcPr>
            <w:tcW w:w="1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4D2E" w:rsidRPr="00ED4D2E" w:rsidRDefault="00ED4D2E" w:rsidP="00ED4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4D2E">
              <w:t>Odgovorna osoba</w:t>
            </w:r>
            <w:r w:rsidR="00315DEF">
              <w:t>/osobe</w:t>
            </w:r>
          </w:p>
        </w:tc>
        <w:tc>
          <w:tcPr>
            <w:tcW w:w="2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4D2E" w:rsidRPr="00ED4D2E" w:rsidRDefault="00ED4D2E" w:rsidP="00ED4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4D2E">
              <w:t>Status aktivnosti*</w:t>
            </w:r>
          </w:p>
          <w:p w:rsidR="00ED4D2E" w:rsidRPr="00ED4D2E" w:rsidRDefault="00ED4D2E" w:rsidP="00ED4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4D2E">
              <w:t>+, x, -</w:t>
            </w:r>
          </w:p>
        </w:tc>
        <w:tc>
          <w:tcPr>
            <w:tcW w:w="27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4D2E" w:rsidRPr="00ED4D2E" w:rsidRDefault="00ED4D2E" w:rsidP="00ED4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4D2E">
              <w:t>Razlozi zbog kojih aktivnosti nisu realizirane</w:t>
            </w:r>
          </w:p>
        </w:tc>
        <w:tc>
          <w:tcPr>
            <w:tcW w:w="31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4D2E" w:rsidRPr="00ED4D2E" w:rsidRDefault="00ED4D2E" w:rsidP="00ED4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4D2E">
              <w:t>Realiziran</w:t>
            </w:r>
            <w:r w:rsidR="00315DEF">
              <w:t>i</w:t>
            </w:r>
            <w:r w:rsidRPr="00ED4D2E">
              <w:t xml:space="preserve"> ishod aktivnosti i druge napomene</w:t>
            </w:r>
          </w:p>
        </w:tc>
      </w:tr>
      <w:tr w:rsidR="00ED4D2E" w:rsidTr="000A5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  <w:tcBorders>
              <w:left w:val="none" w:sz="0" w:space="0" w:color="auto"/>
              <w:right w:val="none" w:sz="0" w:space="0" w:color="auto"/>
            </w:tcBorders>
          </w:tcPr>
          <w:p w:rsidR="00ED4D2E" w:rsidRDefault="00D72F22" w:rsidP="007B4041">
            <w:pPr>
              <w:rPr>
                <w:b w:val="0"/>
              </w:rPr>
            </w:pPr>
            <w:r>
              <w:rPr>
                <w:b w:val="0"/>
              </w:rPr>
              <w:t>Ispitivanje ravnatelja/voditelja knjižnica u RH</w:t>
            </w:r>
            <w:r w:rsidR="003D5CF6">
              <w:rPr>
                <w:b w:val="0"/>
              </w:rPr>
              <w:t xml:space="preserve"> (anketni upitnik)</w:t>
            </w: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</w:tcPr>
          <w:p w:rsidR="00ED4D2E" w:rsidRPr="003D5CF6" w:rsidRDefault="00D72F22" w:rsidP="007B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CF6">
              <w:t>Svi članovi Komisije</w:t>
            </w:r>
          </w:p>
        </w:tc>
        <w:tc>
          <w:tcPr>
            <w:tcW w:w="2596" w:type="dxa"/>
            <w:tcBorders>
              <w:left w:val="none" w:sz="0" w:space="0" w:color="auto"/>
              <w:right w:val="none" w:sz="0" w:space="0" w:color="auto"/>
            </w:tcBorders>
          </w:tcPr>
          <w:p w:rsidR="00ED4D2E" w:rsidRPr="003D5CF6" w:rsidRDefault="00D72F22" w:rsidP="00D72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CF6">
              <w:t>*</w:t>
            </w:r>
          </w:p>
        </w:tc>
        <w:tc>
          <w:tcPr>
            <w:tcW w:w="2713" w:type="dxa"/>
            <w:tcBorders>
              <w:left w:val="none" w:sz="0" w:space="0" w:color="auto"/>
              <w:right w:val="none" w:sz="0" w:space="0" w:color="auto"/>
            </w:tcBorders>
          </w:tcPr>
          <w:p w:rsidR="00ED4D2E" w:rsidRPr="003D5CF6" w:rsidRDefault="00ED4D2E" w:rsidP="007B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6" w:type="dxa"/>
            <w:tcBorders>
              <w:left w:val="none" w:sz="0" w:space="0" w:color="auto"/>
              <w:right w:val="none" w:sz="0" w:space="0" w:color="auto"/>
            </w:tcBorders>
          </w:tcPr>
          <w:p w:rsidR="00ED4D2E" w:rsidRPr="003D5CF6" w:rsidRDefault="00D72F22" w:rsidP="007B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CF6">
              <w:t>Rezultati istraživanja prezentirani na 41. skupštini HKD-a</w:t>
            </w:r>
          </w:p>
        </w:tc>
      </w:tr>
    </w:tbl>
    <w:p w:rsidR="007B4041" w:rsidRDefault="007B4041" w:rsidP="007B4041">
      <w:pPr>
        <w:spacing w:after="0"/>
        <w:rPr>
          <w:b/>
        </w:rPr>
      </w:pPr>
    </w:p>
    <w:p w:rsidR="00315DEF" w:rsidRDefault="00315DEF" w:rsidP="007B4041">
      <w:pPr>
        <w:spacing w:after="0"/>
        <w:rPr>
          <w:b/>
        </w:rPr>
      </w:pPr>
    </w:p>
    <w:p w:rsidR="00ED4D2E" w:rsidRPr="00F62503" w:rsidRDefault="00ED4D2E" w:rsidP="00ED4D2E">
      <w:pPr>
        <w:pStyle w:val="Odlomakpopisa"/>
        <w:numPr>
          <w:ilvl w:val="0"/>
          <w:numId w:val="1"/>
        </w:numPr>
        <w:spacing w:after="0"/>
        <w:rPr>
          <w:b/>
          <w:color w:val="C00000"/>
        </w:rPr>
      </w:pPr>
      <w:r w:rsidRPr="00F62503">
        <w:rPr>
          <w:b/>
          <w:color w:val="C00000"/>
        </w:rPr>
        <w:t>Ostale realizirane aktivnosti u periodu izvještavanja koje nisu predviđene godišnjim planom:</w:t>
      </w:r>
    </w:p>
    <w:tbl>
      <w:tblPr>
        <w:tblStyle w:val="Svijetlosjenanje-Isticanje1"/>
        <w:tblpPr w:leftFromText="180" w:rightFromText="180" w:vertAnchor="text" w:horzAnchor="margin" w:tblpXSpec="center" w:tblpY="157"/>
        <w:tblW w:w="1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1554"/>
        <w:gridCol w:w="2440"/>
        <w:gridCol w:w="2550"/>
        <w:gridCol w:w="2994"/>
      </w:tblGrid>
      <w:tr w:rsidR="00141F96" w:rsidRPr="00ED4D2E" w:rsidTr="000A5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1F96" w:rsidRPr="00ED4D2E" w:rsidRDefault="00C93CA9" w:rsidP="00141F96">
            <w:pPr>
              <w:jc w:val="center"/>
            </w:pPr>
            <w:r>
              <w:t>A</w:t>
            </w:r>
            <w:r w:rsidR="00141F96" w:rsidRPr="00ED4D2E">
              <w:t xml:space="preserve">ktivnosti </w:t>
            </w:r>
            <w:r w:rsidR="00141F96">
              <w:t>tijekom 2016. godine koje nisu predviđene godišnjim planom rada</w:t>
            </w:r>
          </w:p>
        </w:tc>
        <w:tc>
          <w:tcPr>
            <w:tcW w:w="1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1F96" w:rsidRPr="00ED4D2E" w:rsidRDefault="00C93CA9" w:rsidP="0014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4D2E">
              <w:t>Odgovorna osoba</w:t>
            </w:r>
            <w:r>
              <w:t>/osobe</w:t>
            </w:r>
          </w:p>
        </w:tc>
        <w:tc>
          <w:tcPr>
            <w:tcW w:w="2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1F96" w:rsidRPr="00ED4D2E" w:rsidRDefault="00141F96" w:rsidP="0014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4D2E">
              <w:t>Status aktivnosti*</w:t>
            </w:r>
          </w:p>
          <w:p w:rsidR="00141F96" w:rsidRPr="00ED4D2E" w:rsidRDefault="00141F96" w:rsidP="0014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4D2E">
              <w:t>+, x, -</w:t>
            </w:r>
          </w:p>
        </w:tc>
        <w:tc>
          <w:tcPr>
            <w:tcW w:w="2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1F96" w:rsidRPr="00ED4D2E" w:rsidRDefault="00141F96" w:rsidP="0014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4D2E">
              <w:t>Razlozi zbog kojih aktivnosti nisu realizirane</w:t>
            </w:r>
          </w:p>
        </w:tc>
        <w:tc>
          <w:tcPr>
            <w:tcW w:w="2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1F96" w:rsidRPr="00ED4D2E" w:rsidRDefault="00141F96" w:rsidP="0014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4D2E">
              <w:t>Realiziran ishod aktivnosti i druge napomene</w:t>
            </w:r>
          </w:p>
        </w:tc>
      </w:tr>
      <w:tr w:rsidR="00141F96" w:rsidTr="000A5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  <w:tcBorders>
              <w:left w:val="none" w:sz="0" w:space="0" w:color="auto"/>
              <w:right w:val="none" w:sz="0" w:space="0" w:color="auto"/>
            </w:tcBorders>
          </w:tcPr>
          <w:p w:rsidR="00141F96" w:rsidRDefault="00D72F22" w:rsidP="00141F96">
            <w:pPr>
              <w:rPr>
                <w:b w:val="0"/>
              </w:rPr>
            </w:pPr>
            <w:r>
              <w:rPr>
                <w:b w:val="0"/>
              </w:rPr>
              <w:t xml:space="preserve">Izlaganje na 41. skupštini HKD-a na temu: </w:t>
            </w:r>
            <w:r w:rsidR="000518D5">
              <w:rPr>
                <w:b w:val="0"/>
              </w:rPr>
              <w:t>„Upravljanje knjižnicom u praksi: Aktualni problemi menadžera u hrvatskim knjižnicama“</w:t>
            </w:r>
          </w:p>
        </w:tc>
        <w:tc>
          <w:tcPr>
            <w:tcW w:w="1554" w:type="dxa"/>
            <w:tcBorders>
              <w:left w:val="none" w:sz="0" w:space="0" w:color="auto"/>
              <w:right w:val="none" w:sz="0" w:space="0" w:color="auto"/>
            </w:tcBorders>
          </w:tcPr>
          <w:p w:rsidR="00141F96" w:rsidRPr="003D5CF6" w:rsidRDefault="000518D5" w:rsidP="0014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CF6">
              <w:t>Svi članovi Komisije</w:t>
            </w:r>
          </w:p>
        </w:tc>
        <w:tc>
          <w:tcPr>
            <w:tcW w:w="2440" w:type="dxa"/>
            <w:tcBorders>
              <w:left w:val="none" w:sz="0" w:space="0" w:color="auto"/>
              <w:right w:val="none" w:sz="0" w:space="0" w:color="auto"/>
            </w:tcBorders>
          </w:tcPr>
          <w:p w:rsidR="00141F96" w:rsidRPr="003D5CF6" w:rsidRDefault="000518D5" w:rsidP="0005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CF6">
              <w:t>*</w:t>
            </w:r>
          </w:p>
        </w:tc>
        <w:tc>
          <w:tcPr>
            <w:tcW w:w="2550" w:type="dxa"/>
            <w:tcBorders>
              <w:left w:val="none" w:sz="0" w:space="0" w:color="auto"/>
              <w:right w:val="none" w:sz="0" w:space="0" w:color="auto"/>
            </w:tcBorders>
          </w:tcPr>
          <w:p w:rsidR="00141F96" w:rsidRPr="003D5CF6" w:rsidRDefault="00141F96" w:rsidP="0014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4" w:type="dxa"/>
            <w:tcBorders>
              <w:left w:val="none" w:sz="0" w:space="0" w:color="auto"/>
              <w:right w:val="none" w:sz="0" w:space="0" w:color="auto"/>
            </w:tcBorders>
          </w:tcPr>
          <w:p w:rsidR="00141F96" w:rsidRPr="003D5CF6" w:rsidRDefault="000518D5" w:rsidP="0014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CF6">
              <w:t>Izlaganje održano 14.10.2016. u Primoštenu</w:t>
            </w:r>
          </w:p>
        </w:tc>
      </w:tr>
      <w:tr w:rsidR="003D5CF6" w:rsidTr="000A572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</w:tcPr>
          <w:p w:rsidR="003D5CF6" w:rsidRDefault="003D5CF6" w:rsidP="00141F96">
            <w:r w:rsidRPr="003D5CF6">
              <w:rPr>
                <w:b w:val="0"/>
              </w:rPr>
              <w:t xml:space="preserve">Pisanje rada na temu: </w:t>
            </w:r>
            <w:r w:rsidRPr="003D5CF6">
              <w:rPr>
                <w:b w:val="0"/>
              </w:rPr>
              <w:t>„</w:t>
            </w:r>
            <w:r>
              <w:rPr>
                <w:b w:val="0"/>
              </w:rPr>
              <w:t>Upravljanje knjižnicom u praksi: Aktualni problemi menadžera u hrvatskim knjižnicama“</w:t>
            </w:r>
          </w:p>
        </w:tc>
        <w:tc>
          <w:tcPr>
            <w:tcW w:w="1554" w:type="dxa"/>
          </w:tcPr>
          <w:p w:rsidR="003D5CF6" w:rsidRPr="003D5CF6" w:rsidRDefault="003D5CF6" w:rsidP="0014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CF6">
              <w:t>Svi članovi Komisije</w:t>
            </w:r>
          </w:p>
        </w:tc>
        <w:tc>
          <w:tcPr>
            <w:tcW w:w="2440" w:type="dxa"/>
          </w:tcPr>
          <w:p w:rsidR="003D5CF6" w:rsidRPr="003D5CF6" w:rsidRDefault="003D5CF6" w:rsidP="00051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CF6">
              <w:t>X</w:t>
            </w:r>
          </w:p>
        </w:tc>
        <w:tc>
          <w:tcPr>
            <w:tcW w:w="2550" w:type="dxa"/>
          </w:tcPr>
          <w:p w:rsidR="003D5CF6" w:rsidRPr="003D5CF6" w:rsidRDefault="003D5CF6" w:rsidP="0014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CF6">
              <w:t>Pisanje rada predviđalo se nakon prezentacije na Skupštini i u tijeku je.</w:t>
            </w:r>
          </w:p>
        </w:tc>
        <w:tc>
          <w:tcPr>
            <w:tcW w:w="2994" w:type="dxa"/>
          </w:tcPr>
          <w:p w:rsidR="003D5CF6" w:rsidRPr="003D5CF6" w:rsidRDefault="003D5CF6" w:rsidP="003D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CF6">
              <w:t>Rad objavljen u VBH (specijalno izdanje:  Skupština)</w:t>
            </w:r>
          </w:p>
        </w:tc>
      </w:tr>
    </w:tbl>
    <w:p w:rsidR="002F04D6" w:rsidRPr="00ED4D2E" w:rsidRDefault="002F04D6" w:rsidP="002F04D6">
      <w:pPr>
        <w:spacing w:after="0"/>
        <w:jc w:val="right"/>
        <w:rPr>
          <w:sz w:val="18"/>
          <w:szCs w:val="18"/>
        </w:rPr>
      </w:pPr>
      <w:r>
        <w:rPr>
          <w:b/>
        </w:rPr>
        <w:t xml:space="preserve">* </w:t>
      </w:r>
      <w:r>
        <w:rPr>
          <w:b/>
        </w:rPr>
        <w:tab/>
      </w:r>
      <w:r w:rsidRPr="00ED4D2E">
        <w:rPr>
          <w:sz w:val="18"/>
          <w:szCs w:val="18"/>
        </w:rPr>
        <w:t>(+) = Aktivnosti realizirane u potpunosti</w:t>
      </w:r>
    </w:p>
    <w:p w:rsidR="002F04D6" w:rsidRPr="00ED4D2E" w:rsidRDefault="002F04D6" w:rsidP="002F04D6">
      <w:pPr>
        <w:spacing w:after="0"/>
        <w:jc w:val="right"/>
        <w:rPr>
          <w:sz w:val="18"/>
          <w:szCs w:val="18"/>
        </w:rPr>
      </w:pPr>
      <w:r w:rsidRPr="00ED4D2E">
        <w:rPr>
          <w:sz w:val="18"/>
          <w:szCs w:val="18"/>
        </w:rPr>
        <w:tab/>
        <w:t>(x) = Aktivnosti se provode, ali nisu realizirane u potpunosti</w:t>
      </w:r>
    </w:p>
    <w:p w:rsidR="002F04D6" w:rsidRDefault="002F04D6" w:rsidP="002F04D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ab/>
        <w:t>(-) = Akti</w:t>
      </w:r>
      <w:r w:rsidRPr="00ED4D2E">
        <w:rPr>
          <w:sz w:val="18"/>
          <w:szCs w:val="18"/>
        </w:rPr>
        <w:t>v</w:t>
      </w:r>
      <w:r>
        <w:rPr>
          <w:sz w:val="18"/>
          <w:szCs w:val="18"/>
        </w:rPr>
        <w:t>n</w:t>
      </w:r>
      <w:r w:rsidRPr="00ED4D2E">
        <w:rPr>
          <w:sz w:val="18"/>
          <w:szCs w:val="18"/>
        </w:rPr>
        <w:t>osti nisu realizirane</w:t>
      </w:r>
    </w:p>
    <w:p w:rsidR="002F04D6" w:rsidRDefault="002F04D6" w:rsidP="007B4041">
      <w:pPr>
        <w:spacing w:after="0"/>
        <w:rPr>
          <w:sz w:val="18"/>
          <w:szCs w:val="18"/>
        </w:rPr>
      </w:pPr>
    </w:p>
    <w:p w:rsidR="002F04D6" w:rsidRDefault="002F04D6" w:rsidP="007B4041">
      <w:pPr>
        <w:spacing w:after="0"/>
        <w:rPr>
          <w:sz w:val="18"/>
          <w:szCs w:val="18"/>
        </w:rPr>
      </w:pPr>
    </w:p>
    <w:p w:rsidR="000A572F" w:rsidRDefault="000A572F" w:rsidP="007B4041">
      <w:pPr>
        <w:spacing w:after="0"/>
        <w:rPr>
          <w:sz w:val="18"/>
          <w:szCs w:val="18"/>
        </w:rPr>
      </w:pPr>
    </w:p>
    <w:p w:rsidR="00ED4D2E" w:rsidRPr="00F62503" w:rsidRDefault="00ED4D2E" w:rsidP="00ED4D2E">
      <w:pPr>
        <w:pStyle w:val="Odlomakpopisa"/>
        <w:numPr>
          <w:ilvl w:val="0"/>
          <w:numId w:val="1"/>
        </w:numPr>
        <w:spacing w:after="0"/>
        <w:rPr>
          <w:b/>
          <w:color w:val="C00000"/>
        </w:rPr>
      </w:pPr>
      <w:r w:rsidRPr="00F62503">
        <w:rPr>
          <w:b/>
          <w:color w:val="C00000"/>
        </w:rPr>
        <w:t>Sažeti izvještaj o obav</w:t>
      </w:r>
      <w:r w:rsidR="00141F96" w:rsidRPr="00F62503">
        <w:rPr>
          <w:b/>
          <w:color w:val="C00000"/>
        </w:rPr>
        <w:t>ljenim aktivnostima u izvještajnom periodu</w:t>
      </w:r>
    </w:p>
    <w:p w:rsidR="00141F96" w:rsidRDefault="00141F96" w:rsidP="00141F96">
      <w:pPr>
        <w:spacing w:after="0"/>
        <w:rPr>
          <w:b/>
        </w:rPr>
      </w:pPr>
    </w:p>
    <w:p w:rsidR="00141F96" w:rsidRPr="00315DEF" w:rsidRDefault="00141F96" w:rsidP="00141F96">
      <w:pPr>
        <w:pStyle w:val="Odlomakpopisa"/>
        <w:numPr>
          <w:ilvl w:val="0"/>
          <w:numId w:val="5"/>
        </w:numPr>
        <w:spacing w:after="0"/>
        <w:rPr>
          <w:b/>
        </w:rPr>
      </w:pPr>
      <w:r>
        <w:t xml:space="preserve">Sažeti izvještaj o obavljenim aktivnostima </w:t>
      </w:r>
      <w:r w:rsidR="00C93CA9">
        <w:t>(</w:t>
      </w:r>
      <w:r w:rsidR="00F62503">
        <w:t>do maksimalno 1</w:t>
      </w:r>
      <w:r>
        <w:t>50 riječi po aktivnosti</w:t>
      </w:r>
      <w:r w:rsidR="00C93CA9">
        <w:t>)</w:t>
      </w:r>
    </w:p>
    <w:p w:rsidR="00315DEF" w:rsidRDefault="00315DEF" w:rsidP="00315DEF">
      <w:pPr>
        <w:spacing w:after="0"/>
        <w:rPr>
          <w:b/>
        </w:rPr>
      </w:pPr>
    </w:p>
    <w:tbl>
      <w:tblPr>
        <w:tblStyle w:val="Svijetlosjenanje-Isticanje1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8518"/>
        <w:gridCol w:w="2391"/>
      </w:tblGrid>
      <w:tr w:rsidR="00315DEF" w:rsidRPr="00C93CA9" w:rsidTr="000A5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5DEF" w:rsidRPr="00C93CA9" w:rsidRDefault="00315DEF" w:rsidP="00C93CA9">
            <w:pPr>
              <w:jc w:val="center"/>
            </w:pPr>
            <w:r w:rsidRPr="00C93CA9">
              <w:t>Naziv aktivnosti</w:t>
            </w:r>
          </w:p>
        </w:tc>
        <w:tc>
          <w:tcPr>
            <w:tcW w:w="8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5DEF" w:rsidRPr="00C93CA9" w:rsidRDefault="00315DEF" w:rsidP="00C93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93CA9">
              <w:t>Sažeti izvještaj o obavljenoj aktivnosti</w:t>
            </w:r>
          </w:p>
        </w:tc>
        <w:tc>
          <w:tcPr>
            <w:tcW w:w="2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5DEF" w:rsidRPr="00C93CA9" w:rsidRDefault="00315DEF" w:rsidP="00C93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93CA9">
              <w:t>Vremenski period provođenja aktivnosti</w:t>
            </w:r>
          </w:p>
        </w:tc>
      </w:tr>
      <w:tr w:rsidR="00315DEF" w:rsidTr="000A5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left w:val="none" w:sz="0" w:space="0" w:color="auto"/>
              <w:right w:val="none" w:sz="0" w:space="0" w:color="auto"/>
            </w:tcBorders>
          </w:tcPr>
          <w:p w:rsidR="00315DEF" w:rsidRDefault="000518D5" w:rsidP="00315DEF">
            <w:pPr>
              <w:rPr>
                <w:b w:val="0"/>
              </w:rPr>
            </w:pPr>
            <w:r>
              <w:rPr>
                <w:b w:val="0"/>
              </w:rPr>
              <w:t>Ispitivanje ravnatelja/voditelja knjižnica u RH</w:t>
            </w:r>
          </w:p>
        </w:tc>
        <w:tc>
          <w:tcPr>
            <w:tcW w:w="8518" w:type="dxa"/>
            <w:tcBorders>
              <w:left w:val="none" w:sz="0" w:space="0" w:color="auto"/>
              <w:right w:val="none" w:sz="0" w:space="0" w:color="auto"/>
            </w:tcBorders>
          </w:tcPr>
          <w:p w:rsidR="00315DEF" w:rsidRPr="000518D5" w:rsidRDefault="000518D5" w:rsidP="000518D5">
            <w:pPr>
              <w:spacing w:before="100" w:beforeAutospacing="1" w:after="100" w:afterAutospacing="1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6B4008">
              <w:rPr>
                <w:rFonts w:ascii="Calibri" w:hAnsi="Calibri"/>
                <w:sz w:val="24"/>
              </w:rPr>
              <w:t xml:space="preserve">U izvještajnom razdoblju Komisija je realizirala drugi dio plana – izradila </w:t>
            </w:r>
            <w:proofErr w:type="spellStart"/>
            <w:r w:rsidRPr="006B4008">
              <w:rPr>
                <w:rFonts w:ascii="Calibri" w:hAnsi="Calibri"/>
                <w:sz w:val="24"/>
              </w:rPr>
              <w:t>online</w:t>
            </w:r>
            <w:proofErr w:type="spellEnd"/>
            <w:r w:rsidRPr="006B4008">
              <w:rPr>
                <w:rFonts w:ascii="Calibri" w:hAnsi="Calibri"/>
                <w:sz w:val="24"/>
              </w:rPr>
              <w:t xml:space="preserve"> anketni upitnik </w:t>
            </w:r>
            <w:r w:rsidRPr="00B24861">
              <w:rPr>
                <w:rFonts w:ascii="Calibri" w:hAnsi="Calibri"/>
                <w:sz w:val="24"/>
              </w:rPr>
              <w:t xml:space="preserve">i provela </w:t>
            </w:r>
            <w:r>
              <w:rPr>
                <w:rFonts w:ascii="Calibri" w:hAnsi="Calibri"/>
                <w:sz w:val="24"/>
              </w:rPr>
              <w:t>ispitivanje ravnatelja/voditelja knjižnica. Ispitivanje je provedeno u svrhu a</w:t>
            </w:r>
            <w:r w:rsidRPr="006B4008">
              <w:rPr>
                <w:rFonts w:ascii="Calibri" w:hAnsi="Calibri"/>
                <w:sz w:val="24"/>
              </w:rPr>
              <w:t xml:space="preserve">nalize potreba i očekivanih ishoda voditelja/ravnatelja knjižnica (ili što voditelj /ravnatelj knjižnice očekuje, želi znati i želi naučiti, te koja praktična znanja procjenjuje da su mu potrebna u obavljanju voditeljskog, menadžerskog posla te dobivanja smjernica za Komisiju koje podrazumijevaju predlaganje postupaka i procesa koji će olakšati upravljanje u knjižnicama. </w:t>
            </w:r>
          </w:p>
        </w:tc>
        <w:tc>
          <w:tcPr>
            <w:tcW w:w="2391" w:type="dxa"/>
            <w:tcBorders>
              <w:left w:val="none" w:sz="0" w:space="0" w:color="auto"/>
              <w:right w:val="none" w:sz="0" w:space="0" w:color="auto"/>
            </w:tcBorders>
          </w:tcPr>
          <w:p w:rsidR="00315DEF" w:rsidRPr="003D5CF6" w:rsidRDefault="000518D5" w:rsidP="00315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CF6">
              <w:t>lipanj-srpanj 2016. godine</w:t>
            </w:r>
            <w:bookmarkStart w:id="0" w:name="_GoBack"/>
            <w:bookmarkEnd w:id="0"/>
          </w:p>
        </w:tc>
      </w:tr>
      <w:tr w:rsidR="000A572F" w:rsidTr="000A57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:rsidR="000A572F" w:rsidRDefault="000518D5" w:rsidP="00315DEF">
            <w:pPr>
              <w:rPr>
                <w:b w:val="0"/>
              </w:rPr>
            </w:pPr>
            <w:r>
              <w:rPr>
                <w:b w:val="0"/>
              </w:rPr>
              <w:t>Izlaganje na 41. skupštini HKD-a na temu: „Upravljanje knjižnicom u praksi: Aktualni problemi menadžera u hrvatskim knjižnicama“</w:t>
            </w:r>
          </w:p>
        </w:tc>
        <w:tc>
          <w:tcPr>
            <w:tcW w:w="8518" w:type="dxa"/>
          </w:tcPr>
          <w:p w:rsidR="000A572F" w:rsidRDefault="000518D5" w:rsidP="0005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B4008">
              <w:rPr>
                <w:rFonts w:ascii="Calibri" w:hAnsi="Calibri"/>
                <w:sz w:val="24"/>
              </w:rPr>
              <w:t>Rezultati istraživanja prezentirani na 41. skupštini Hrvatskoga knjižničars</w:t>
            </w:r>
            <w:r>
              <w:rPr>
                <w:rFonts w:ascii="Calibri" w:hAnsi="Calibri"/>
                <w:sz w:val="24"/>
              </w:rPr>
              <w:t>kog društva, koja će se održala</w:t>
            </w:r>
            <w:r w:rsidRPr="006B4008">
              <w:rPr>
                <w:rFonts w:ascii="Calibri" w:hAnsi="Calibri"/>
                <w:sz w:val="24"/>
              </w:rPr>
              <w:t xml:space="preserve"> u Primoštenu od 12. do 15. listopada 2016. godine.</w:t>
            </w:r>
          </w:p>
        </w:tc>
        <w:tc>
          <w:tcPr>
            <w:tcW w:w="2391" w:type="dxa"/>
          </w:tcPr>
          <w:p w:rsidR="000A572F" w:rsidRDefault="000518D5" w:rsidP="00315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/>
                <w:sz w:val="24"/>
              </w:rPr>
              <w:t>14. listopada 2016. godine</w:t>
            </w:r>
          </w:p>
        </w:tc>
      </w:tr>
    </w:tbl>
    <w:p w:rsidR="00315DEF" w:rsidRDefault="00315DEF" w:rsidP="00315DEF">
      <w:pPr>
        <w:spacing w:after="0"/>
        <w:rPr>
          <w:b/>
        </w:rPr>
      </w:pPr>
    </w:p>
    <w:p w:rsidR="000A572F" w:rsidRDefault="000A572F" w:rsidP="00315DEF">
      <w:pPr>
        <w:spacing w:after="0"/>
        <w:rPr>
          <w:b/>
        </w:rPr>
      </w:pPr>
    </w:p>
    <w:p w:rsidR="000518D5" w:rsidRDefault="000518D5" w:rsidP="00315DEF">
      <w:pPr>
        <w:spacing w:after="0"/>
        <w:rPr>
          <w:b/>
        </w:rPr>
      </w:pPr>
    </w:p>
    <w:p w:rsidR="000518D5" w:rsidRPr="00315DEF" w:rsidRDefault="000518D5" w:rsidP="00315DEF">
      <w:pPr>
        <w:spacing w:after="0"/>
        <w:rPr>
          <w:b/>
        </w:rPr>
      </w:pPr>
    </w:p>
    <w:p w:rsidR="00141F96" w:rsidRPr="00141F96" w:rsidRDefault="00141F96" w:rsidP="00141F96">
      <w:pPr>
        <w:pStyle w:val="Odlomakpopisa"/>
        <w:numPr>
          <w:ilvl w:val="0"/>
          <w:numId w:val="5"/>
        </w:numPr>
        <w:spacing w:after="0"/>
        <w:rPr>
          <w:b/>
        </w:rPr>
      </w:pPr>
      <w:r>
        <w:t>Utrošena financijska sredstva za provođenje aktivnosti, prema sljedećem:</w:t>
      </w:r>
    </w:p>
    <w:p w:rsidR="000A572F" w:rsidRPr="00141F96" w:rsidRDefault="000A572F" w:rsidP="00141F96">
      <w:pPr>
        <w:pStyle w:val="Odlomakpopisa"/>
        <w:spacing w:after="0"/>
        <w:rPr>
          <w:b/>
        </w:rPr>
      </w:pPr>
    </w:p>
    <w:tbl>
      <w:tblPr>
        <w:tblStyle w:val="Svijetlosjenanje-Isticanje1"/>
        <w:tblW w:w="463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379"/>
        <w:gridCol w:w="1556"/>
        <w:gridCol w:w="3232"/>
        <w:gridCol w:w="1590"/>
        <w:gridCol w:w="2547"/>
      </w:tblGrid>
      <w:tr w:rsidR="000A572F" w:rsidRPr="000A572F" w:rsidTr="000A5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Odlomakpopisa"/>
              <w:ind w:left="0"/>
              <w:jc w:val="center"/>
              <w:rPr>
                <w:color w:val="auto"/>
              </w:rPr>
            </w:pPr>
            <w:r w:rsidRPr="000A572F">
              <w:rPr>
                <w:color w:val="auto"/>
              </w:rPr>
              <w:t>Naziv aktivnosti</w:t>
            </w:r>
          </w:p>
        </w:tc>
        <w:tc>
          <w:tcPr>
            <w:tcW w:w="9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A572F">
              <w:rPr>
                <w:color w:val="auto"/>
              </w:rPr>
              <w:t>Izvor prihoda</w:t>
            </w:r>
          </w:p>
        </w:tc>
        <w:tc>
          <w:tcPr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A572F">
              <w:rPr>
                <w:color w:val="auto"/>
              </w:rPr>
              <w:t>odobreni iznos prihoda</w:t>
            </w:r>
          </w:p>
        </w:tc>
        <w:tc>
          <w:tcPr>
            <w:tcW w:w="12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A572F">
              <w:rPr>
                <w:color w:val="auto"/>
              </w:rPr>
              <w:t>Opis rashoda</w:t>
            </w:r>
          </w:p>
        </w:tc>
        <w:tc>
          <w:tcPr>
            <w:tcW w:w="6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A572F">
              <w:rPr>
                <w:color w:val="auto"/>
              </w:rPr>
              <w:t xml:space="preserve">ostvareni iznos rashoda </w:t>
            </w:r>
          </w:p>
        </w:tc>
        <w:tc>
          <w:tcPr>
            <w:tcW w:w="9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A572F">
              <w:rPr>
                <w:color w:val="auto"/>
              </w:rPr>
              <w:t>Saldo 31. 12. 2016.</w:t>
            </w:r>
          </w:p>
          <w:p w:rsidR="000A572F" w:rsidRPr="000A572F" w:rsidRDefault="000A572F" w:rsidP="000F10A8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A572F">
              <w:rPr>
                <w:color w:val="auto"/>
              </w:rPr>
              <w:t xml:space="preserve"> (kolone 3-5) </w:t>
            </w:r>
          </w:p>
        </w:tc>
      </w:tr>
      <w:tr w:rsidR="000A572F" w:rsidRPr="000A572F" w:rsidTr="000A5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left w:val="none" w:sz="0" w:space="0" w:color="auto"/>
              <w:right w:val="none" w:sz="0" w:space="0" w:color="auto"/>
            </w:tcBorders>
          </w:tcPr>
          <w:p w:rsidR="000A572F" w:rsidRPr="00C37F17" w:rsidRDefault="000A572F" w:rsidP="000F10A8">
            <w:pPr>
              <w:pStyle w:val="Odlomakpopisa"/>
              <w:ind w:left="0"/>
              <w:jc w:val="center"/>
              <w:rPr>
                <w:color w:val="auto"/>
              </w:rPr>
            </w:pPr>
            <w:r w:rsidRPr="00C37F17">
              <w:rPr>
                <w:color w:val="auto"/>
              </w:rPr>
              <w:t>1</w:t>
            </w:r>
          </w:p>
        </w:tc>
        <w:tc>
          <w:tcPr>
            <w:tcW w:w="902" w:type="pct"/>
            <w:tcBorders>
              <w:left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0A572F">
              <w:rPr>
                <w:b/>
                <w:color w:val="auto"/>
              </w:rPr>
              <w:t>2</w:t>
            </w: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0A572F">
              <w:rPr>
                <w:b/>
                <w:color w:val="auto"/>
              </w:rPr>
              <w:t>3</w:t>
            </w:r>
          </w:p>
        </w:tc>
        <w:tc>
          <w:tcPr>
            <w:tcW w:w="1226" w:type="pct"/>
            <w:tcBorders>
              <w:left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0A572F">
              <w:rPr>
                <w:b/>
                <w:color w:val="auto"/>
              </w:rPr>
              <w:t>4</w:t>
            </w:r>
          </w:p>
        </w:tc>
        <w:tc>
          <w:tcPr>
            <w:tcW w:w="603" w:type="pct"/>
            <w:tcBorders>
              <w:left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0A572F">
              <w:rPr>
                <w:b/>
                <w:color w:val="auto"/>
              </w:rPr>
              <w:t>5</w:t>
            </w:r>
          </w:p>
        </w:tc>
        <w:tc>
          <w:tcPr>
            <w:tcW w:w="966" w:type="pct"/>
            <w:tcBorders>
              <w:left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0A572F">
              <w:rPr>
                <w:b/>
                <w:color w:val="auto"/>
              </w:rPr>
              <w:t>6</w:t>
            </w:r>
          </w:p>
        </w:tc>
      </w:tr>
      <w:tr w:rsidR="000A572F" w:rsidRPr="000A572F" w:rsidTr="000A572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:rsidR="000A572F" w:rsidRPr="000A572F" w:rsidRDefault="000A572F" w:rsidP="000F10A8">
            <w:pPr>
              <w:pStyle w:val="Odlomakpopisa"/>
              <w:ind w:left="0"/>
              <w:rPr>
                <w:b w:val="0"/>
                <w:color w:val="auto"/>
              </w:rPr>
            </w:pPr>
          </w:p>
        </w:tc>
        <w:tc>
          <w:tcPr>
            <w:tcW w:w="902" w:type="pct"/>
          </w:tcPr>
          <w:p w:rsidR="000A572F" w:rsidRPr="000A572F" w:rsidRDefault="000A572F" w:rsidP="000F10A8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590" w:type="pct"/>
          </w:tcPr>
          <w:p w:rsidR="000A572F" w:rsidRPr="000A572F" w:rsidRDefault="000A572F" w:rsidP="000F10A8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226" w:type="pct"/>
          </w:tcPr>
          <w:p w:rsidR="000A572F" w:rsidRPr="000A572F" w:rsidRDefault="000A572F" w:rsidP="000F10A8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603" w:type="pct"/>
          </w:tcPr>
          <w:p w:rsidR="000A572F" w:rsidRPr="000A572F" w:rsidRDefault="000A572F" w:rsidP="000F10A8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966" w:type="pct"/>
          </w:tcPr>
          <w:p w:rsidR="000A572F" w:rsidRPr="000A572F" w:rsidRDefault="000A572F" w:rsidP="000F10A8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0A572F" w:rsidRPr="000A572F" w:rsidTr="000A5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left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Odlomakpopisa"/>
              <w:ind w:left="0"/>
              <w:rPr>
                <w:b w:val="0"/>
                <w:color w:val="auto"/>
              </w:rPr>
            </w:pPr>
          </w:p>
        </w:tc>
        <w:tc>
          <w:tcPr>
            <w:tcW w:w="902" w:type="pct"/>
            <w:tcBorders>
              <w:left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226" w:type="pct"/>
            <w:tcBorders>
              <w:left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603" w:type="pct"/>
            <w:tcBorders>
              <w:left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966" w:type="pct"/>
            <w:tcBorders>
              <w:left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0A572F" w:rsidRPr="000A572F" w:rsidTr="000A572F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:rsidR="000A572F" w:rsidRPr="000A572F" w:rsidRDefault="000A572F" w:rsidP="000F10A8">
            <w:pPr>
              <w:pStyle w:val="Odlomakpopisa"/>
              <w:ind w:left="0"/>
              <w:jc w:val="right"/>
              <w:rPr>
                <w:color w:val="auto"/>
              </w:rPr>
            </w:pPr>
            <w:r w:rsidRPr="000A572F">
              <w:rPr>
                <w:color w:val="auto"/>
              </w:rPr>
              <w:t>UKUPNO:</w:t>
            </w:r>
          </w:p>
        </w:tc>
        <w:tc>
          <w:tcPr>
            <w:tcW w:w="902" w:type="pct"/>
          </w:tcPr>
          <w:p w:rsidR="000A572F" w:rsidRPr="000A572F" w:rsidRDefault="000A572F" w:rsidP="000F10A8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590" w:type="pct"/>
          </w:tcPr>
          <w:p w:rsidR="000A572F" w:rsidRPr="000A572F" w:rsidRDefault="000A572F" w:rsidP="000F10A8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226" w:type="pct"/>
          </w:tcPr>
          <w:p w:rsidR="000A572F" w:rsidRPr="000A572F" w:rsidRDefault="000A572F" w:rsidP="000F10A8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603" w:type="pct"/>
          </w:tcPr>
          <w:p w:rsidR="000A572F" w:rsidRPr="000A572F" w:rsidRDefault="000A572F" w:rsidP="000F10A8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966" w:type="pct"/>
          </w:tcPr>
          <w:p w:rsidR="000A572F" w:rsidRPr="000A572F" w:rsidRDefault="000A572F" w:rsidP="000F10A8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</w:tbl>
    <w:p w:rsidR="00ED4D2E" w:rsidRDefault="00ED4D2E" w:rsidP="007B4041">
      <w:pPr>
        <w:spacing w:after="0"/>
        <w:rPr>
          <w:sz w:val="18"/>
          <w:szCs w:val="18"/>
        </w:rPr>
      </w:pPr>
    </w:p>
    <w:p w:rsidR="002F04D6" w:rsidRPr="000A572F" w:rsidRDefault="002F04D6" w:rsidP="002F04D6">
      <w:pPr>
        <w:pStyle w:val="Odlomakpopisa"/>
        <w:numPr>
          <w:ilvl w:val="0"/>
          <w:numId w:val="1"/>
        </w:numPr>
        <w:spacing w:after="0"/>
        <w:rPr>
          <w:b/>
          <w:color w:val="C00000"/>
        </w:rPr>
      </w:pPr>
      <w:r w:rsidRPr="000A572F">
        <w:rPr>
          <w:b/>
          <w:color w:val="C00000"/>
        </w:rPr>
        <w:t>Planirane aktivnosti za 2017. godinu:</w:t>
      </w:r>
    </w:p>
    <w:tbl>
      <w:tblPr>
        <w:tblStyle w:val="Svijetlosjenanje-Isticanje1"/>
        <w:tblpPr w:leftFromText="180" w:rightFromText="180" w:vertAnchor="text" w:horzAnchor="margin" w:tblpXSpec="center" w:tblpY="157"/>
        <w:tblW w:w="13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552"/>
        <w:gridCol w:w="4863"/>
        <w:gridCol w:w="2461"/>
        <w:gridCol w:w="1531"/>
      </w:tblGrid>
      <w:tr w:rsidR="002F04D6" w:rsidRPr="000A3E4D" w:rsidTr="000A3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04D6" w:rsidRPr="000A3E4D" w:rsidRDefault="002F04D6" w:rsidP="00935B54">
            <w:pPr>
              <w:jc w:val="center"/>
              <w:rPr>
                <w:sz w:val="20"/>
                <w:szCs w:val="20"/>
              </w:rPr>
            </w:pPr>
            <w:r w:rsidRPr="000A3E4D">
              <w:rPr>
                <w:sz w:val="20"/>
                <w:szCs w:val="20"/>
              </w:rPr>
              <w:t>Aktivnosti iz godišnjeg plana rada za 2017. godinu</w:t>
            </w:r>
          </w:p>
        </w:tc>
        <w:tc>
          <w:tcPr>
            <w:tcW w:w="1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04D6" w:rsidRPr="000A3E4D" w:rsidRDefault="002F04D6" w:rsidP="00935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3E4D">
              <w:rPr>
                <w:sz w:val="20"/>
                <w:szCs w:val="20"/>
              </w:rPr>
              <w:t xml:space="preserve">Odgovorna </w:t>
            </w:r>
          </w:p>
          <w:p w:rsidR="002F04D6" w:rsidRPr="000A3E4D" w:rsidRDefault="004913B5" w:rsidP="00935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3E4D">
              <w:rPr>
                <w:sz w:val="20"/>
                <w:szCs w:val="20"/>
              </w:rPr>
              <w:t>o</w:t>
            </w:r>
            <w:r w:rsidR="002F04D6" w:rsidRPr="000A3E4D">
              <w:rPr>
                <w:sz w:val="20"/>
                <w:szCs w:val="20"/>
              </w:rPr>
              <w:t>soba</w:t>
            </w:r>
            <w:r w:rsidRPr="000A3E4D">
              <w:rPr>
                <w:sz w:val="20"/>
                <w:szCs w:val="20"/>
              </w:rPr>
              <w:t>/osobe</w:t>
            </w:r>
          </w:p>
        </w:tc>
        <w:tc>
          <w:tcPr>
            <w:tcW w:w="4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04D6" w:rsidRPr="000A3E4D" w:rsidRDefault="002F04D6" w:rsidP="00935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3E4D">
              <w:rPr>
                <w:sz w:val="20"/>
                <w:szCs w:val="20"/>
              </w:rPr>
              <w:t>Očekivani ishod aktivnosti</w:t>
            </w:r>
          </w:p>
        </w:tc>
        <w:tc>
          <w:tcPr>
            <w:tcW w:w="24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04D6" w:rsidRPr="000A3E4D" w:rsidRDefault="002F04D6" w:rsidP="00935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3E4D">
              <w:rPr>
                <w:sz w:val="20"/>
                <w:szCs w:val="20"/>
              </w:rPr>
              <w:t>Planirani period provedbe aktivnosti</w:t>
            </w: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04D6" w:rsidRPr="000A3E4D" w:rsidRDefault="002F04D6" w:rsidP="00935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3E4D">
              <w:rPr>
                <w:sz w:val="20"/>
                <w:szCs w:val="20"/>
              </w:rPr>
              <w:t>Napomene vezane uz aktivnosti</w:t>
            </w:r>
          </w:p>
        </w:tc>
      </w:tr>
      <w:tr w:rsidR="002F04D6" w:rsidRPr="000A3E4D" w:rsidTr="000A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left w:val="none" w:sz="0" w:space="0" w:color="auto"/>
              <w:right w:val="none" w:sz="0" w:space="0" w:color="auto"/>
            </w:tcBorders>
          </w:tcPr>
          <w:p w:rsidR="002F04D6" w:rsidRPr="000A3E4D" w:rsidRDefault="000518D5" w:rsidP="000518D5">
            <w:pPr>
              <w:rPr>
                <w:b w:val="0"/>
                <w:sz w:val="20"/>
                <w:szCs w:val="20"/>
              </w:rPr>
            </w:pPr>
            <w:r w:rsidRPr="000A3E4D">
              <w:rPr>
                <w:b w:val="0"/>
                <w:sz w:val="20"/>
                <w:szCs w:val="20"/>
              </w:rPr>
              <w:t>Organizacija 6. okruglog stola „Knjižnice i suvremeni menadžment: Alternativni izvori financiranja“</w:t>
            </w:r>
          </w:p>
        </w:tc>
        <w:tc>
          <w:tcPr>
            <w:tcW w:w="1552" w:type="dxa"/>
            <w:tcBorders>
              <w:left w:val="none" w:sz="0" w:space="0" w:color="auto"/>
              <w:right w:val="none" w:sz="0" w:space="0" w:color="auto"/>
            </w:tcBorders>
          </w:tcPr>
          <w:p w:rsidR="002F04D6" w:rsidRPr="000A3E4D" w:rsidRDefault="000518D5" w:rsidP="0093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3E4D">
              <w:rPr>
                <w:b/>
                <w:sz w:val="20"/>
                <w:szCs w:val="20"/>
              </w:rPr>
              <w:t>Svi članovi Komisije</w:t>
            </w:r>
          </w:p>
        </w:tc>
        <w:tc>
          <w:tcPr>
            <w:tcW w:w="4863" w:type="dxa"/>
            <w:tcBorders>
              <w:left w:val="none" w:sz="0" w:space="0" w:color="auto"/>
              <w:right w:val="none" w:sz="0" w:space="0" w:color="auto"/>
            </w:tcBorders>
          </w:tcPr>
          <w:p w:rsidR="000518D5" w:rsidRPr="000A3E4D" w:rsidRDefault="000518D5" w:rsidP="000518D5">
            <w:pPr>
              <w:pStyle w:val="Naslov1"/>
              <w:numPr>
                <w:ilvl w:val="0"/>
                <w:numId w:val="8"/>
              </w:numP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0A3E4D">
              <w:rPr>
                <w:rFonts w:ascii="Calibri" w:hAnsi="Calibri" w:cs="Times New Roman"/>
                <w:b w:val="0"/>
                <w:sz w:val="20"/>
                <w:szCs w:val="20"/>
              </w:rPr>
              <w:t>Brendiranje</w:t>
            </w:r>
            <w:proofErr w:type="spellEnd"/>
            <w:r w:rsidRPr="000A3E4D">
              <w:rPr>
                <w:rFonts w:ascii="Calibri" w:hAnsi="Calibri" w:cs="Times New Roman"/>
                <w:b w:val="0"/>
                <w:sz w:val="20"/>
                <w:szCs w:val="20"/>
              </w:rPr>
              <w:t xml:space="preserve"> knjižnica u svrhu veće vidljivosti prepoznato kao nezaobilazna aktivnost prilikom traženja financijskih sredstava iz alternativnih izvora </w:t>
            </w:r>
          </w:p>
          <w:p w:rsidR="000518D5" w:rsidRPr="000A3E4D" w:rsidRDefault="000518D5" w:rsidP="000518D5">
            <w:pPr>
              <w:pStyle w:val="Naslov1"/>
              <w:numPr>
                <w:ilvl w:val="0"/>
                <w:numId w:val="8"/>
              </w:numP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sz w:val="20"/>
                <w:szCs w:val="20"/>
              </w:rPr>
            </w:pPr>
            <w:r w:rsidRPr="000A3E4D">
              <w:rPr>
                <w:rFonts w:ascii="Calibri" w:hAnsi="Calibri" w:cs="Times New Roman"/>
                <w:b w:val="0"/>
                <w:sz w:val="20"/>
                <w:szCs w:val="20"/>
              </w:rPr>
              <w:t>Knjižničari upoznati sa suvremenim načinima financiranja iz alternativnih izvora</w:t>
            </w:r>
          </w:p>
          <w:p w:rsidR="002F04D6" w:rsidRPr="000A3E4D" w:rsidRDefault="000518D5" w:rsidP="000A3E4D">
            <w:pPr>
              <w:pStyle w:val="Naslov1"/>
              <w:numPr>
                <w:ilvl w:val="0"/>
                <w:numId w:val="8"/>
              </w:numP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sz w:val="20"/>
                <w:szCs w:val="20"/>
              </w:rPr>
            </w:pPr>
            <w:r w:rsidRPr="000A3E4D">
              <w:rPr>
                <w:rFonts w:ascii="Calibri" w:hAnsi="Calibri" w:cs="Times New Roman"/>
                <w:b w:val="0"/>
                <w:sz w:val="20"/>
                <w:szCs w:val="20"/>
              </w:rPr>
              <w:t>Knjižničari su dobili okvirna praktična znanja važna za oblikovanje zahtjeva, zamolbe, projektne dokumentacije itd. u svrhu stjecanja dodatnih prihoda iz alternativnih izvora financiranja.</w:t>
            </w:r>
          </w:p>
        </w:tc>
        <w:tc>
          <w:tcPr>
            <w:tcW w:w="2461" w:type="dxa"/>
            <w:tcBorders>
              <w:left w:val="none" w:sz="0" w:space="0" w:color="auto"/>
              <w:right w:val="none" w:sz="0" w:space="0" w:color="auto"/>
            </w:tcBorders>
          </w:tcPr>
          <w:p w:rsidR="002F04D6" w:rsidRPr="000A3E4D" w:rsidRDefault="000518D5" w:rsidP="0093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3E4D">
              <w:rPr>
                <w:b/>
                <w:sz w:val="20"/>
                <w:szCs w:val="20"/>
              </w:rPr>
              <w:t>Travanj 2017. (ovisno o kalendaru drugih događanja)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2F04D6" w:rsidRPr="000A3E4D" w:rsidRDefault="002F04D6" w:rsidP="0093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0A3E4D" w:rsidRPr="000A3E4D" w:rsidTr="000A3E4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0A3E4D" w:rsidRPr="000A3E4D" w:rsidRDefault="000A3E4D" w:rsidP="000518D5">
            <w:pPr>
              <w:rPr>
                <w:b w:val="0"/>
                <w:sz w:val="20"/>
                <w:szCs w:val="20"/>
              </w:rPr>
            </w:pPr>
            <w:r w:rsidRPr="000A3E4D">
              <w:rPr>
                <w:b w:val="0"/>
                <w:sz w:val="20"/>
                <w:szCs w:val="20"/>
              </w:rPr>
              <w:t>Izrada plana Programa edukacija za ravnatelje/voditelje knjižnica</w:t>
            </w:r>
          </w:p>
        </w:tc>
        <w:tc>
          <w:tcPr>
            <w:tcW w:w="1552" w:type="dxa"/>
          </w:tcPr>
          <w:p w:rsidR="000A3E4D" w:rsidRPr="000A3E4D" w:rsidRDefault="000A3E4D" w:rsidP="000A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3E4D">
              <w:rPr>
                <w:b/>
                <w:sz w:val="20"/>
                <w:szCs w:val="20"/>
              </w:rPr>
              <w:t xml:space="preserve">Svi članovi Komisije </w:t>
            </w:r>
          </w:p>
        </w:tc>
        <w:tc>
          <w:tcPr>
            <w:tcW w:w="4863" w:type="dxa"/>
          </w:tcPr>
          <w:p w:rsidR="000A3E4D" w:rsidRPr="000A3E4D" w:rsidRDefault="000A3E4D" w:rsidP="000A3E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030A0"/>
                <w:sz w:val="20"/>
                <w:szCs w:val="20"/>
              </w:rPr>
            </w:pPr>
            <w:r w:rsidRPr="000A3E4D">
              <w:rPr>
                <w:rFonts w:ascii="Calibri" w:hAnsi="Calibri"/>
                <w:sz w:val="20"/>
                <w:szCs w:val="20"/>
              </w:rPr>
              <w:t xml:space="preserve">Aktivnost predviđa izradu plana Programa edukacije za ravnatelje/voditelje knjižnica, temeljem rezultata anketiranja provedenog 2016. godine. </w:t>
            </w:r>
          </w:p>
          <w:p w:rsidR="000A3E4D" w:rsidRPr="000A3E4D" w:rsidRDefault="000A3E4D" w:rsidP="000A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461" w:type="dxa"/>
          </w:tcPr>
          <w:p w:rsidR="000A3E4D" w:rsidRPr="000A3E4D" w:rsidRDefault="000A3E4D" w:rsidP="009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3E4D">
              <w:rPr>
                <w:b/>
                <w:sz w:val="20"/>
                <w:szCs w:val="20"/>
              </w:rPr>
              <w:t>Tijekom godine</w:t>
            </w:r>
          </w:p>
        </w:tc>
        <w:tc>
          <w:tcPr>
            <w:tcW w:w="1531" w:type="dxa"/>
          </w:tcPr>
          <w:p w:rsidR="000A3E4D" w:rsidRPr="000A3E4D" w:rsidRDefault="000A3E4D" w:rsidP="009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3E4D">
              <w:rPr>
                <w:rFonts w:ascii="Calibri" w:hAnsi="Calibri"/>
                <w:sz w:val="20"/>
                <w:szCs w:val="20"/>
              </w:rPr>
              <w:t xml:space="preserve">Provedba Programa organizirala bi se u suradnji s drugim </w:t>
            </w:r>
            <w:r w:rsidRPr="000A3E4D">
              <w:rPr>
                <w:rFonts w:ascii="Calibri" w:hAnsi="Calibri"/>
                <w:sz w:val="20"/>
                <w:szCs w:val="20"/>
              </w:rPr>
              <w:lastRenderedPageBreak/>
              <w:t>Komisijama HKD-a te angažmanom vanjskih dionika kroz sljedeće mandatno razdoblje (2016. – 2018.)</w:t>
            </w:r>
          </w:p>
        </w:tc>
      </w:tr>
    </w:tbl>
    <w:p w:rsidR="002F04D6" w:rsidRDefault="002F04D6" w:rsidP="002F04D6">
      <w:pPr>
        <w:spacing w:after="0"/>
        <w:rPr>
          <w:b/>
        </w:rPr>
      </w:pPr>
    </w:p>
    <w:p w:rsidR="00315DEF" w:rsidRPr="00C93CA9" w:rsidRDefault="00315DEF" w:rsidP="00315DEF">
      <w:pPr>
        <w:spacing w:after="0"/>
        <w:jc w:val="right"/>
      </w:pPr>
      <w:r w:rsidRPr="00C93CA9">
        <w:t>Predsjednik sekcije/komisije/radne grupe:</w:t>
      </w:r>
    </w:p>
    <w:p w:rsidR="00315DEF" w:rsidRDefault="00315DEF" w:rsidP="00315DEF">
      <w:pPr>
        <w:spacing w:after="0"/>
        <w:jc w:val="right"/>
        <w:rPr>
          <w:sz w:val="18"/>
          <w:szCs w:val="18"/>
        </w:rPr>
      </w:pPr>
    </w:p>
    <w:p w:rsidR="00315DEF" w:rsidRDefault="00315DEF" w:rsidP="00315DE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</w:p>
    <w:p w:rsidR="00C93CA9" w:rsidRPr="00ED4D2E" w:rsidRDefault="00C93CA9" w:rsidP="00315DEF">
      <w:pPr>
        <w:spacing w:after="0"/>
        <w:jc w:val="right"/>
        <w:rPr>
          <w:sz w:val="18"/>
          <w:szCs w:val="18"/>
        </w:rPr>
      </w:pPr>
    </w:p>
    <w:sectPr w:rsidR="00C93CA9" w:rsidRPr="00ED4D2E" w:rsidSect="003A1D06">
      <w:headerReference w:type="default" r:id="rId8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E3" w:rsidRDefault="00DA61E3" w:rsidP="003A1D06">
      <w:pPr>
        <w:spacing w:after="0" w:line="240" w:lineRule="auto"/>
      </w:pPr>
      <w:r>
        <w:separator/>
      </w:r>
    </w:p>
  </w:endnote>
  <w:endnote w:type="continuationSeparator" w:id="0">
    <w:p w:rsidR="00DA61E3" w:rsidRDefault="00DA61E3" w:rsidP="003A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E3" w:rsidRDefault="00DA61E3" w:rsidP="003A1D06">
      <w:pPr>
        <w:spacing w:after="0" w:line="240" w:lineRule="auto"/>
      </w:pPr>
      <w:r>
        <w:separator/>
      </w:r>
    </w:p>
  </w:footnote>
  <w:footnote w:type="continuationSeparator" w:id="0">
    <w:p w:rsidR="00DA61E3" w:rsidRDefault="00DA61E3" w:rsidP="003A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076"/>
      <w:gridCol w:w="9158"/>
    </w:tblGrid>
    <w:tr w:rsidR="003A1D06" w:rsidTr="003A1D06">
      <w:tc>
        <w:tcPr>
          <w:tcW w:w="1783" w:type="pct"/>
          <w:tcBorders>
            <w:right w:val="single" w:sz="18" w:space="0" w:color="4F81BD" w:themeColor="accent1"/>
          </w:tcBorders>
        </w:tcPr>
        <w:p w:rsidR="003A1D06" w:rsidRDefault="003A1D06" w:rsidP="003A1D06">
          <w:pPr>
            <w:pStyle w:val="Zaglavlje"/>
            <w:jc w:val="center"/>
          </w:pPr>
          <w:r w:rsidRPr="006613FD">
            <w:rPr>
              <w:b/>
              <w:noProof/>
              <w:lang w:eastAsia="hr-HR"/>
            </w:rPr>
            <w:drawing>
              <wp:inline distT="0" distB="0" distL="0" distR="0" wp14:anchorId="08585F10" wp14:editId="41439279">
                <wp:extent cx="876300" cy="689960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476" cy="69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  <w:p w:rsidR="003A1D06" w:rsidRDefault="003A1D06" w:rsidP="003A1D06">
          <w:pPr>
            <w:pStyle w:val="Zaglavlje"/>
            <w:jc w:val="center"/>
          </w:pPr>
          <w:r>
            <w:t>HRVATSKO KNJIŽNIČARSKO DRUŠTVO</w:t>
          </w:r>
        </w:p>
        <w:p w:rsidR="003A1D06" w:rsidRPr="003A1D06" w:rsidRDefault="003A1D06" w:rsidP="003A1D06">
          <w:pPr>
            <w:pStyle w:val="Zaglavlje"/>
            <w:jc w:val="center"/>
            <w:rPr>
              <w:b/>
            </w:rPr>
          </w:pPr>
          <w:r w:rsidRPr="003A1D06">
            <w:rPr>
              <w:b/>
            </w:rPr>
            <w:t>Stručni odbor</w:t>
          </w:r>
        </w:p>
      </w:tc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  <w:alias w:val="Naslov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217" w:type="pct"/>
              <w:tcBorders>
                <w:left w:val="single" w:sz="18" w:space="0" w:color="4F81BD" w:themeColor="accent1"/>
              </w:tcBorders>
            </w:tcPr>
            <w:p w:rsidR="003A1D06" w:rsidRDefault="003A1D06">
              <w:pPr>
                <w:pStyle w:val="Zaglavlj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3A1D06"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8"/>
                  <w:szCs w:val="28"/>
                </w:rPr>
                <w:t>Godišnji izvještaj o radu za 2016. godinu</w:t>
              </w:r>
            </w:p>
          </w:tc>
        </w:sdtContent>
      </w:sdt>
    </w:tr>
  </w:tbl>
  <w:p w:rsidR="003A1D06" w:rsidRDefault="003A1D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01B9"/>
    <w:multiLevelType w:val="hybridMultilevel"/>
    <w:tmpl w:val="B5DC37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4193"/>
    <w:multiLevelType w:val="hybridMultilevel"/>
    <w:tmpl w:val="D5743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5648C"/>
    <w:multiLevelType w:val="hybridMultilevel"/>
    <w:tmpl w:val="B5DC37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37CE8"/>
    <w:multiLevelType w:val="hybridMultilevel"/>
    <w:tmpl w:val="86143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546A4"/>
    <w:multiLevelType w:val="hybridMultilevel"/>
    <w:tmpl w:val="B5DC37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F0DD8"/>
    <w:multiLevelType w:val="hybridMultilevel"/>
    <w:tmpl w:val="B5DC37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704CE"/>
    <w:multiLevelType w:val="hybridMultilevel"/>
    <w:tmpl w:val="0CB4A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A1E5E"/>
    <w:multiLevelType w:val="hybridMultilevel"/>
    <w:tmpl w:val="7980BCA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FD"/>
    <w:rsid w:val="000518D5"/>
    <w:rsid w:val="000A3E4D"/>
    <w:rsid w:val="000A572F"/>
    <w:rsid w:val="00141F96"/>
    <w:rsid w:val="002F04D6"/>
    <w:rsid w:val="00300CFD"/>
    <w:rsid w:val="00315DEF"/>
    <w:rsid w:val="003A1D06"/>
    <w:rsid w:val="003D5CF6"/>
    <w:rsid w:val="004913B5"/>
    <w:rsid w:val="00522F14"/>
    <w:rsid w:val="005A3E2B"/>
    <w:rsid w:val="005A7B79"/>
    <w:rsid w:val="006613FD"/>
    <w:rsid w:val="007B4041"/>
    <w:rsid w:val="00802D85"/>
    <w:rsid w:val="00830EE3"/>
    <w:rsid w:val="008A5084"/>
    <w:rsid w:val="00C37F17"/>
    <w:rsid w:val="00C420DF"/>
    <w:rsid w:val="00C42B77"/>
    <w:rsid w:val="00C93CA9"/>
    <w:rsid w:val="00D72F22"/>
    <w:rsid w:val="00DA61E3"/>
    <w:rsid w:val="00E635D9"/>
    <w:rsid w:val="00ED4D2E"/>
    <w:rsid w:val="00F62503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41F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13F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B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5">
    <w:name w:val="Medium Grid 3 Accent 5"/>
    <w:basedOn w:val="Obinatablica"/>
    <w:uiPriority w:val="69"/>
    <w:rsid w:val="007B40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ijetlareetka-Isticanje1">
    <w:name w:val="Light Grid Accent 1"/>
    <w:basedOn w:val="Obinatablica"/>
    <w:uiPriority w:val="62"/>
    <w:rsid w:val="007B40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7B4041"/>
    <w:pPr>
      <w:ind w:left="720"/>
      <w:contextualSpacing/>
    </w:pPr>
  </w:style>
  <w:style w:type="table" w:styleId="Svijetlosjenanje-Isticanje1">
    <w:name w:val="Light Shading Accent 1"/>
    <w:basedOn w:val="Obinatablica"/>
    <w:uiPriority w:val="60"/>
    <w:rsid w:val="00ED4D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slov1Char">
    <w:name w:val="Naslov 1 Char"/>
    <w:basedOn w:val="Zadanifontodlomka"/>
    <w:link w:val="Naslov1"/>
    <w:rsid w:val="00141F96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table" w:styleId="Svijetlareetka-Isticanje4">
    <w:name w:val="Light Grid Accent 4"/>
    <w:basedOn w:val="Obinatablica"/>
    <w:uiPriority w:val="62"/>
    <w:rsid w:val="00C420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ezproreda">
    <w:name w:val="No Spacing"/>
    <w:link w:val="BezproredaChar"/>
    <w:uiPriority w:val="1"/>
    <w:qFormat/>
    <w:rsid w:val="003A1D06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3A1D06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A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1D06"/>
  </w:style>
  <w:style w:type="paragraph" w:styleId="Podnoje">
    <w:name w:val="footer"/>
    <w:basedOn w:val="Normal"/>
    <w:link w:val="PodnojeChar"/>
    <w:uiPriority w:val="99"/>
    <w:unhideWhenUsed/>
    <w:rsid w:val="003A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1D06"/>
  </w:style>
  <w:style w:type="character" w:styleId="Hiperveza">
    <w:name w:val="Hyperlink"/>
    <w:basedOn w:val="Zadanifontodlomka"/>
    <w:uiPriority w:val="99"/>
    <w:semiHidden/>
    <w:unhideWhenUsed/>
    <w:rsid w:val="00D72F22"/>
    <w:rPr>
      <w:color w:val="71245C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41F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13F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B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5">
    <w:name w:val="Medium Grid 3 Accent 5"/>
    <w:basedOn w:val="Obinatablica"/>
    <w:uiPriority w:val="69"/>
    <w:rsid w:val="007B40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ijetlareetka-Isticanje1">
    <w:name w:val="Light Grid Accent 1"/>
    <w:basedOn w:val="Obinatablica"/>
    <w:uiPriority w:val="62"/>
    <w:rsid w:val="007B40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7B4041"/>
    <w:pPr>
      <w:ind w:left="720"/>
      <w:contextualSpacing/>
    </w:pPr>
  </w:style>
  <w:style w:type="table" w:styleId="Svijetlosjenanje-Isticanje1">
    <w:name w:val="Light Shading Accent 1"/>
    <w:basedOn w:val="Obinatablica"/>
    <w:uiPriority w:val="60"/>
    <w:rsid w:val="00ED4D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slov1Char">
    <w:name w:val="Naslov 1 Char"/>
    <w:basedOn w:val="Zadanifontodlomka"/>
    <w:link w:val="Naslov1"/>
    <w:rsid w:val="00141F96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table" w:styleId="Svijetlareetka-Isticanje4">
    <w:name w:val="Light Grid Accent 4"/>
    <w:basedOn w:val="Obinatablica"/>
    <w:uiPriority w:val="62"/>
    <w:rsid w:val="00C420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ezproreda">
    <w:name w:val="No Spacing"/>
    <w:link w:val="BezproredaChar"/>
    <w:uiPriority w:val="1"/>
    <w:qFormat/>
    <w:rsid w:val="003A1D06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3A1D06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A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1D06"/>
  </w:style>
  <w:style w:type="paragraph" w:styleId="Podnoje">
    <w:name w:val="footer"/>
    <w:basedOn w:val="Normal"/>
    <w:link w:val="PodnojeChar"/>
    <w:uiPriority w:val="99"/>
    <w:unhideWhenUsed/>
    <w:rsid w:val="003A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1D06"/>
  </w:style>
  <w:style w:type="character" w:styleId="Hiperveza">
    <w:name w:val="Hyperlink"/>
    <w:basedOn w:val="Zadanifontodlomka"/>
    <w:uiPriority w:val="99"/>
    <w:semiHidden/>
    <w:unhideWhenUsed/>
    <w:rsid w:val="00D72F22"/>
    <w:rPr>
      <w:color w:val="71245C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0"/>
    <w:rsid w:val="00264BC9"/>
    <w:rsid w:val="00537CB4"/>
    <w:rsid w:val="008976A5"/>
    <w:rsid w:val="00A46310"/>
    <w:rsid w:val="00B13AD0"/>
    <w:rsid w:val="00BC27E3"/>
    <w:rsid w:val="00C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5EFF507EA074C53B68CDD8FACCB12DD">
    <w:name w:val="45EFF507EA074C53B68CDD8FACCB12DD"/>
    <w:rsid w:val="00A46310"/>
  </w:style>
  <w:style w:type="paragraph" w:customStyle="1" w:styleId="E06A5CDF4C534645AB36684B03EFE1DA">
    <w:name w:val="E06A5CDF4C534645AB36684B03EFE1DA"/>
    <w:rsid w:val="00A46310"/>
  </w:style>
  <w:style w:type="paragraph" w:customStyle="1" w:styleId="5A74BEF339F14B5EB1E64EC3437D1884">
    <w:name w:val="5A74BEF339F14B5EB1E64EC3437D1884"/>
    <w:rsid w:val="00A46310"/>
  </w:style>
  <w:style w:type="paragraph" w:customStyle="1" w:styleId="0897D5477F1E4E5CA67F19AF0E5AD73F">
    <w:name w:val="0897D5477F1E4E5CA67F19AF0E5AD73F"/>
    <w:rsid w:val="00A463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5EFF507EA074C53B68CDD8FACCB12DD">
    <w:name w:val="45EFF507EA074C53B68CDD8FACCB12DD"/>
    <w:rsid w:val="00A46310"/>
  </w:style>
  <w:style w:type="paragraph" w:customStyle="1" w:styleId="E06A5CDF4C534645AB36684B03EFE1DA">
    <w:name w:val="E06A5CDF4C534645AB36684B03EFE1DA"/>
    <w:rsid w:val="00A46310"/>
  </w:style>
  <w:style w:type="paragraph" w:customStyle="1" w:styleId="5A74BEF339F14B5EB1E64EC3437D1884">
    <w:name w:val="5A74BEF339F14B5EB1E64EC3437D1884"/>
    <w:rsid w:val="00A46310"/>
  </w:style>
  <w:style w:type="paragraph" w:customStyle="1" w:styleId="0897D5477F1E4E5CA67F19AF0E5AD73F">
    <w:name w:val="0897D5477F1E4E5CA67F19AF0E5AD73F"/>
    <w:rsid w:val="00A46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izvještaj o radu za 2016. godinu</vt:lpstr>
    </vt:vector>
  </TitlesOfParts>
  <Company>Ekonomski fakultet Zagreb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izvještaj o radu za 2016. godinu</dc:title>
  <dc:subject>KOMISIJA ZA UPRAVLJANJE</dc:subject>
  <dc:creator>Zrinka Udiljak Bugarinovski</dc:creator>
  <cp:lastModifiedBy>Zrinka Udiljak Bugarinovski</cp:lastModifiedBy>
  <cp:revision>4</cp:revision>
  <cp:lastPrinted>2017-01-10T11:53:00Z</cp:lastPrinted>
  <dcterms:created xsi:type="dcterms:W3CDTF">2017-01-24T08:53:00Z</dcterms:created>
  <dcterms:modified xsi:type="dcterms:W3CDTF">2017-01-24T09:00:00Z</dcterms:modified>
</cp:coreProperties>
</file>