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8E" w:rsidRPr="00026D8D" w:rsidRDefault="00F66965" w:rsidP="00FC518E">
      <w:pPr>
        <w:spacing w:after="0" w:line="240" w:lineRule="auto"/>
        <w:rPr>
          <w:rFonts w:ascii="Calibri" w:eastAsia="Calibri" w:hAnsi="Calibri" w:cs="Times New Roman"/>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752">
            <v:imagedata r:id="rId8" o:title=""/>
          </v:shape>
          <o:OLEObject Type="Embed" ProgID="CorelDraw.Graphic.7" ShapeID="_x0000_s1026" DrawAspect="Content" ObjectID="_1529230402" r:id="rId9"/>
        </w:pict>
      </w:r>
      <w:r w:rsidR="00FC518E" w:rsidRPr="00026D8D">
        <w:rPr>
          <w:rFonts w:ascii="Calibri" w:eastAsia="Calibri" w:hAnsi="Calibri" w:cs="Times New Roman"/>
        </w:rPr>
        <w:t xml:space="preserve">                          HRVATSKO KNJIŽNIČARSKO DRUŠTVO</w:t>
      </w:r>
    </w:p>
    <w:p w:rsidR="00FC518E" w:rsidRPr="00026D8D" w:rsidRDefault="00FC518E" w:rsidP="00FC518E">
      <w:pPr>
        <w:spacing w:after="0" w:line="240" w:lineRule="auto"/>
        <w:ind w:left="708"/>
        <w:rPr>
          <w:rFonts w:ascii="Calibri" w:eastAsia="Calibri" w:hAnsi="Calibri" w:cs="Times New Roman"/>
        </w:rPr>
      </w:pPr>
      <w:r w:rsidRPr="00026D8D">
        <w:rPr>
          <w:rFonts w:ascii="Calibri" w:eastAsia="Calibri" w:hAnsi="Calibri" w:cs="Times New Roman"/>
        </w:rPr>
        <w:t xml:space="preserve">            CROATIAN LIBRARY ASSOCIATION</w:t>
      </w:r>
    </w:p>
    <w:p w:rsidR="00FC518E" w:rsidRPr="00026D8D" w:rsidRDefault="00FC518E" w:rsidP="00FC518E">
      <w:pPr>
        <w:spacing w:after="0" w:line="240" w:lineRule="auto"/>
        <w:ind w:left="708"/>
        <w:rPr>
          <w:rFonts w:ascii="Calibri" w:eastAsia="Calibri" w:hAnsi="Calibri" w:cs="Times New Roman"/>
        </w:rPr>
      </w:pPr>
    </w:p>
    <w:p w:rsidR="00FC518E" w:rsidRPr="00026D8D" w:rsidRDefault="00FC518E" w:rsidP="00FC518E">
      <w:pPr>
        <w:spacing w:after="0" w:line="240" w:lineRule="auto"/>
        <w:ind w:left="708"/>
        <w:rPr>
          <w:rFonts w:ascii="Calibri" w:eastAsia="Calibri" w:hAnsi="Calibri" w:cs="Times New Roman"/>
        </w:rPr>
      </w:pPr>
    </w:p>
    <w:p w:rsidR="00FC518E" w:rsidRPr="00026D8D" w:rsidRDefault="00FC518E" w:rsidP="00FC518E">
      <w:pPr>
        <w:spacing w:after="0" w:line="240" w:lineRule="auto"/>
        <w:ind w:left="708"/>
        <w:rPr>
          <w:rFonts w:ascii="Calibri" w:eastAsia="Calibri" w:hAnsi="Calibri" w:cs="Times New Roman"/>
        </w:rPr>
      </w:pPr>
    </w:p>
    <w:p w:rsidR="00FC518E" w:rsidRPr="00026D8D" w:rsidRDefault="00FC518E" w:rsidP="00FC518E">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Glavni</w:t>
      </w:r>
      <w:r w:rsidRPr="00026D8D">
        <w:rPr>
          <w:rFonts w:ascii="Arial Narrow" w:eastAsia="Calibri" w:hAnsi="Arial Narrow" w:cs="Times New Roman"/>
          <w:b/>
          <w:sz w:val="24"/>
          <w:szCs w:val="24"/>
        </w:rPr>
        <w:t xml:space="preserve"> odbor (2014.- 2016.)</w:t>
      </w:r>
    </w:p>
    <w:p w:rsidR="00FC518E" w:rsidRPr="00026D8D" w:rsidRDefault="00FC518E" w:rsidP="00FC518E">
      <w:pPr>
        <w:spacing w:after="0" w:line="240" w:lineRule="auto"/>
        <w:rPr>
          <w:rFonts w:ascii="Arial Narrow" w:eastAsia="Calibri" w:hAnsi="Arial Narrow" w:cs="Times New Roman"/>
          <w:sz w:val="24"/>
          <w:szCs w:val="24"/>
        </w:rPr>
      </w:pPr>
      <w:r w:rsidRPr="00026D8D">
        <w:rPr>
          <w:rFonts w:ascii="Arial Narrow" w:eastAsia="Calibri" w:hAnsi="Arial Narrow" w:cs="Times New Roman"/>
          <w:sz w:val="24"/>
          <w:szCs w:val="24"/>
        </w:rPr>
        <w:t>Hrvatske bratske zajednice 4</w:t>
      </w:r>
    </w:p>
    <w:p w:rsidR="00FC518E" w:rsidRPr="00026D8D" w:rsidRDefault="00FC518E" w:rsidP="00FC518E">
      <w:pPr>
        <w:spacing w:after="0" w:line="240" w:lineRule="auto"/>
        <w:rPr>
          <w:rFonts w:ascii="Arial Narrow" w:eastAsia="Calibri" w:hAnsi="Arial Narrow" w:cs="Times New Roman"/>
          <w:sz w:val="24"/>
          <w:szCs w:val="24"/>
        </w:rPr>
      </w:pPr>
      <w:r w:rsidRPr="00026D8D">
        <w:rPr>
          <w:rFonts w:ascii="Arial Narrow" w:eastAsia="Calibri" w:hAnsi="Arial Narrow" w:cs="Times New Roman"/>
          <w:sz w:val="24"/>
          <w:szCs w:val="24"/>
        </w:rPr>
        <w:t>10000 Zagreb</w:t>
      </w:r>
    </w:p>
    <w:p w:rsidR="00FC518E" w:rsidRPr="003104F2" w:rsidRDefault="00FC518E" w:rsidP="00FC518E">
      <w:pPr>
        <w:spacing w:after="200" w:line="276" w:lineRule="auto"/>
        <w:jc w:val="center"/>
        <w:rPr>
          <w:rFonts w:ascii="Arial Narrow" w:eastAsia="Calibri" w:hAnsi="Arial Narrow" w:cs="Times New Roman"/>
          <w:b/>
          <w:sz w:val="16"/>
          <w:szCs w:val="16"/>
        </w:rPr>
      </w:pPr>
    </w:p>
    <w:p w:rsidR="00FC518E" w:rsidRPr="00026D8D" w:rsidRDefault="00FC518E" w:rsidP="00FC518E">
      <w:pPr>
        <w:spacing w:after="200" w:line="276" w:lineRule="auto"/>
        <w:jc w:val="center"/>
        <w:rPr>
          <w:rFonts w:ascii="Arial Narrow" w:eastAsia="Calibri" w:hAnsi="Arial Narrow" w:cs="Times New Roman"/>
          <w:sz w:val="24"/>
          <w:szCs w:val="24"/>
        </w:rPr>
      </w:pPr>
      <w:r w:rsidRPr="00026D8D">
        <w:rPr>
          <w:rFonts w:ascii="Arial Narrow" w:eastAsia="Calibri" w:hAnsi="Arial Narrow" w:cs="Times New Roman"/>
          <w:b/>
          <w:sz w:val="24"/>
          <w:szCs w:val="24"/>
        </w:rPr>
        <w:t>ZAPISNIK</w:t>
      </w:r>
      <w:r w:rsidRPr="00026D8D">
        <w:rPr>
          <w:rFonts w:ascii="Arial Narrow" w:eastAsia="Calibri" w:hAnsi="Arial Narrow" w:cs="Times New Roman"/>
          <w:sz w:val="24"/>
          <w:szCs w:val="24"/>
        </w:rPr>
        <w:t xml:space="preserve"> sa </w:t>
      </w:r>
      <w:r>
        <w:rPr>
          <w:rFonts w:ascii="Arial Narrow" w:eastAsia="Calibri" w:hAnsi="Arial Narrow" w:cs="Times New Roman"/>
          <w:sz w:val="24"/>
          <w:szCs w:val="24"/>
        </w:rPr>
        <w:t>9</w:t>
      </w:r>
      <w:r w:rsidRPr="00026D8D">
        <w:rPr>
          <w:rFonts w:ascii="Arial Narrow" w:eastAsia="Calibri" w:hAnsi="Arial Narrow" w:cs="Times New Roman"/>
          <w:sz w:val="24"/>
          <w:szCs w:val="24"/>
        </w:rPr>
        <w:t>. sjednice Glavnog odbora HKD-a</w:t>
      </w:r>
    </w:p>
    <w:p w:rsidR="00FC518E" w:rsidRPr="003104F2" w:rsidRDefault="00FC518E" w:rsidP="00FC518E">
      <w:pPr>
        <w:spacing w:after="200" w:line="276" w:lineRule="auto"/>
        <w:jc w:val="center"/>
        <w:rPr>
          <w:rFonts w:ascii="Arial Narrow" w:eastAsia="Calibri" w:hAnsi="Arial Narrow" w:cs="Times New Roman"/>
          <w:sz w:val="16"/>
          <w:szCs w:val="16"/>
        </w:rPr>
      </w:pPr>
    </w:p>
    <w:p w:rsidR="00FC518E" w:rsidRPr="005E49C7" w:rsidRDefault="00FC518E" w:rsidP="00FC518E">
      <w:pPr>
        <w:spacing w:after="200" w:line="276" w:lineRule="auto"/>
        <w:jc w:val="both"/>
        <w:rPr>
          <w:rFonts w:ascii="Arial Narrow" w:eastAsia="Calibri" w:hAnsi="Arial Narrow" w:cs="Times New Roman"/>
        </w:rPr>
      </w:pPr>
      <w:r w:rsidRPr="005E49C7">
        <w:rPr>
          <w:rFonts w:ascii="Arial Narrow" w:eastAsia="Calibri" w:hAnsi="Arial Narrow" w:cs="Times New Roman"/>
        </w:rPr>
        <w:t>Deveta sjednica Glavnog odbora HKD-a održana je 25. veljače 2016. u Uredu Hrvatskoga knjižničarskog društva. Sjednica je trajala od 11.00 do 12.00 sati.</w:t>
      </w:r>
    </w:p>
    <w:p w:rsidR="00FC518E" w:rsidRPr="005E49C7" w:rsidRDefault="00FC518E" w:rsidP="00FC518E">
      <w:pPr>
        <w:spacing w:after="0" w:line="240" w:lineRule="auto"/>
        <w:jc w:val="both"/>
        <w:rPr>
          <w:rFonts w:ascii="Arial Narrow" w:eastAsia="Calibri" w:hAnsi="Arial Narrow" w:cs="Times New Roman"/>
        </w:rPr>
      </w:pPr>
      <w:r w:rsidRPr="005E49C7">
        <w:rPr>
          <w:rFonts w:ascii="Arial Narrow" w:eastAsia="Calibri" w:hAnsi="Arial Narrow" w:cs="Times New Roman"/>
        </w:rPr>
        <w:t>Prisutni:</w:t>
      </w:r>
    </w:p>
    <w:p w:rsidR="00FC518E" w:rsidRPr="005E49C7" w:rsidRDefault="00FC518E" w:rsidP="00FC518E">
      <w:pPr>
        <w:spacing w:after="0" w:line="240" w:lineRule="auto"/>
        <w:ind w:firstLine="284"/>
        <w:jc w:val="both"/>
        <w:rPr>
          <w:rFonts w:ascii="Arial Narrow" w:eastAsia="Times New Roman" w:hAnsi="Arial Narrow" w:cs="Arial"/>
          <w:b/>
          <w:lang w:eastAsia="hr-HR"/>
        </w:rPr>
      </w:pPr>
      <w:r w:rsidRPr="005E49C7">
        <w:rPr>
          <w:rFonts w:ascii="Arial Narrow" w:eastAsia="Times New Roman" w:hAnsi="Arial Narrow" w:cs="Arial"/>
          <w:b/>
          <w:lang w:eastAsia="hr-HR"/>
        </w:rPr>
        <w:t xml:space="preserve">Dunja Holcer </w:t>
      </w:r>
      <w:r w:rsidRPr="005E49C7">
        <w:rPr>
          <w:rFonts w:ascii="Arial Narrow" w:eastAsia="Times New Roman" w:hAnsi="Arial Narrow" w:cs="Arial"/>
          <w:lang w:eastAsia="hr-HR"/>
        </w:rPr>
        <w:t>(</w:t>
      </w:r>
      <w:r w:rsidRPr="005E49C7">
        <w:rPr>
          <w:rFonts w:ascii="Arial Narrow" w:eastAsia="Times New Roman" w:hAnsi="Arial Narrow" w:cs="Arial"/>
          <w:i/>
          <w:lang w:eastAsia="hr-HR"/>
        </w:rPr>
        <w:t>predsjednica Hrvatskoga knjižničarskog društva</w:t>
      </w:r>
      <w:r w:rsidRPr="005E49C7">
        <w:rPr>
          <w:rFonts w:ascii="Arial Narrow" w:eastAsia="Times New Roman" w:hAnsi="Arial Narrow" w:cs="Arial"/>
          <w:lang w:eastAsia="hr-HR"/>
        </w:rPr>
        <w:t>)</w:t>
      </w:r>
    </w:p>
    <w:p w:rsidR="00FC518E" w:rsidRPr="005E49C7" w:rsidRDefault="00FC518E" w:rsidP="00FC518E">
      <w:pPr>
        <w:spacing w:after="0" w:line="240" w:lineRule="auto"/>
        <w:ind w:left="284"/>
        <w:jc w:val="both"/>
        <w:rPr>
          <w:rFonts w:ascii="Arial Narrow" w:eastAsia="Times New Roman" w:hAnsi="Arial Narrow" w:cs="Arial"/>
          <w:b/>
          <w:lang w:eastAsia="hr-HR"/>
        </w:rPr>
      </w:pPr>
      <w:r w:rsidRPr="005E49C7">
        <w:rPr>
          <w:rFonts w:ascii="Arial Narrow" w:eastAsia="Times New Roman" w:hAnsi="Arial Narrow" w:cs="Arial"/>
          <w:b/>
          <w:lang w:eastAsia="hr-HR"/>
        </w:rPr>
        <w:t xml:space="preserve">Astrid Grobenski-Grgurić </w:t>
      </w:r>
      <w:r w:rsidRPr="005E49C7">
        <w:rPr>
          <w:rFonts w:ascii="Arial Narrow" w:eastAsia="Times New Roman" w:hAnsi="Arial Narrow" w:cs="Arial"/>
          <w:i/>
          <w:lang w:eastAsia="hr-HR"/>
        </w:rPr>
        <w:t>(</w:t>
      </w:r>
      <w:r w:rsidR="00D43890">
        <w:rPr>
          <w:rFonts w:ascii="Arial Narrow" w:eastAsia="Times New Roman" w:hAnsi="Arial Narrow" w:cs="Arial"/>
          <w:i/>
          <w:lang w:eastAsia="hr-HR"/>
        </w:rPr>
        <w:t xml:space="preserve">1. </w:t>
      </w:r>
      <w:r w:rsidRPr="005E49C7">
        <w:rPr>
          <w:rFonts w:ascii="Arial Narrow" w:eastAsia="Times New Roman" w:hAnsi="Arial Narrow" w:cs="Arial"/>
          <w:i/>
          <w:lang w:eastAsia="hr-HR"/>
        </w:rPr>
        <w:t>potpredsjednica HKD-a i</w:t>
      </w:r>
      <w:r w:rsidRPr="005E49C7">
        <w:rPr>
          <w:rFonts w:ascii="Arial Narrow" w:eastAsia="Times New Roman" w:hAnsi="Arial Narrow" w:cs="Arial"/>
          <w:i/>
          <w:lang w:val="nb-NO" w:eastAsia="hr-HR"/>
        </w:rPr>
        <w:t xml:space="preserve"> predsjednica Društva knjižničara Ka.županije</w:t>
      </w:r>
      <w:r w:rsidRPr="005E49C7">
        <w:rPr>
          <w:rFonts w:ascii="Arial Narrow" w:eastAsia="Times New Roman" w:hAnsi="Arial Narrow" w:cs="Arial"/>
          <w:lang w:val="nb-NO" w:eastAsia="hr-HR"/>
        </w:rPr>
        <w:t>),</w:t>
      </w:r>
      <w:r w:rsidRPr="005E49C7">
        <w:rPr>
          <w:rFonts w:ascii="Arial Narrow" w:eastAsia="Times New Roman" w:hAnsi="Arial Narrow" w:cs="Arial"/>
          <w:b/>
          <w:lang w:eastAsia="hr-HR"/>
        </w:rPr>
        <w:t xml:space="preserve"> </w:t>
      </w:r>
    </w:p>
    <w:p w:rsidR="00FC518E" w:rsidRPr="005E49C7" w:rsidRDefault="00FC518E" w:rsidP="00FC518E">
      <w:pPr>
        <w:spacing w:after="0" w:line="240" w:lineRule="auto"/>
        <w:ind w:left="284"/>
        <w:jc w:val="both"/>
        <w:rPr>
          <w:rFonts w:ascii="Arial Narrow" w:eastAsia="Times New Roman" w:hAnsi="Arial Narrow" w:cs="Arial"/>
          <w:i/>
          <w:lang w:val="pl-PL" w:eastAsia="hr-HR"/>
        </w:rPr>
      </w:pPr>
      <w:r w:rsidRPr="005E49C7">
        <w:rPr>
          <w:rFonts w:ascii="Arial Narrow" w:eastAsia="Times New Roman" w:hAnsi="Arial Narrow" w:cs="Arial"/>
          <w:b/>
          <w:lang w:eastAsia="hr-HR"/>
        </w:rPr>
        <w:t xml:space="preserve">Blaženka Peradenić-Kotur </w:t>
      </w:r>
      <w:r w:rsidRPr="005E49C7">
        <w:rPr>
          <w:rFonts w:ascii="Arial Narrow" w:eastAsia="Times New Roman" w:hAnsi="Arial Narrow" w:cs="Arial"/>
          <w:i/>
          <w:lang w:val="pl-PL" w:eastAsia="hr-HR"/>
        </w:rPr>
        <w:t>(</w:t>
      </w:r>
      <w:r w:rsidR="00D43890">
        <w:rPr>
          <w:rFonts w:ascii="Arial Narrow" w:eastAsia="Times New Roman" w:hAnsi="Arial Narrow" w:cs="Arial"/>
          <w:i/>
          <w:lang w:val="pl-PL" w:eastAsia="hr-HR"/>
        </w:rPr>
        <w:t xml:space="preserve">2. </w:t>
      </w:r>
      <w:r w:rsidRPr="005E49C7">
        <w:rPr>
          <w:rFonts w:ascii="Arial Narrow" w:eastAsia="Times New Roman" w:hAnsi="Arial Narrow" w:cs="Arial"/>
          <w:i/>
          <w:lang w:eastAsia="hr-HR"/>
        </w:rPr>
        <w:t xml:space="preserve">potpredsjednica HKD-a i </w:t>
      </w:r>
      <w:r w:rsidRPr="005E49C7">
        <w:rPr>
          <w:rFonts w:ascii="Arial Narrow" w:eastAsia="Times New Roman" w:hAnsi="Arial Narrow" w:cs="Arial"/>
          <w:i/>
          <w:lang w:val="pl-PL" w:eastAsia="hr-HR"/>
        </w:rPr>
        <w:t>predsjednica Zagrebačkog knjižničarskog društva),</w:t>
      </w:r>
    </w:p>
    <w:p w:rsidR="00FC518E" w:rsidRPr="005E49C7" w:rsidRDefault="00FC518E" w:rsidP="00FC518E">
      <w:pPr>
        <w:spacing w:after="0" w:line="240" w:lineRule="auto"/>
        <w:ind w:left="284"/>
        <w:jc w:val="both"/>
        <w:rPr>
          <w:rFonts w:ascii="Arial Narrow" w:eastAsia="Times New Roman" w:hAnsi="Arial Narrow" w:cs="Arial"/>
          <w:i/>
          <w:lang w:eastAsia="hr-HR"/>
        </w:rPr>
      </w:pPr>
      <w:r w:rsidRPr="005E49C7">
        <w:rPr>
          <w:rFonts w:ascii="Arial Narrow" w:eastAsia="Times New Roman" w:hAnsi="Arial Narrow" w:cs="Arial"/>
          <w:b/>
          <w:lang w:eastAsia="hr-HR"/>
        </w:rPr>
        <w:t>Dina Mašina</w:t>
      </w:r>
      <w:r w:rsidRPr="005E49C7">
        <w:rPr>
          <w:rFonts w:ascii="Arial Narrow" w:eastAsia="Times New Roman" w:hAnsi="Arial Narrow" w:cs="Arial"/>
          <w:i/>
          <w:lang w:eastAsia="hr-HR"/>
        </w:rPr>
        <w:t xml:space="preserve"> (predsjednica Odbora za nakladničku djelatnost),</w:t>
      </w:r>
    </w:p>
    <w:p w:rsidR="006411DE" w:rsidRPr="005E49C7" w:rsidRDefault="006411DE" w:rsidP="00FC518E">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Katja Matković-Mikulčić</w:t>
      </w:r>
      <w:r w:rsidRPr="005E49C7">
        <w:rPr>
          <w:rFonts w:ascii="Arial Narrow" w:eastAsia="Times New Roman" w:hAnsi="Arial Narrow" w:cs="Arial"/>
          <w:i/>
          <w:lang w:eastAsia="hr-HR"/>
        </w:rPr>
        <w:t xml:space="preserve"> (</w:t>
      </w:r>
      <w:r w:rsidR="00D43890">
        <w:rPr>
          <w:rFonts w:ascii="Arial Narrow" w:eastAsia="Times New Roman" w:hAnsi="Arial Narrow" w:cs="Arial"/>
          <w:i/>
          <w:lang w:eastAsia="hr-HR"/>
        </w:rPr>
        <w:t>p</w:t>
      </w:r>
      <w:r w:rsidRPr="005E49C7">
        <w:rPr>
          <w:rFonts w:ascii="Arial Narrow" w:eastAsia="Times New Roman" w:hAnsi="Arial Narrow" w:cs="Arial"/>
          <w:i/>
          <w:lang w:eastAsia="hr-HR"/>
        </w:rPr>
        <w:t>redsjednica Etičkog povjerenstva)</w:t>
      </w:r>
    </w:p>
    <w:p w:rsidR="006411DE" w:rsidRPr="005E49C7" w:rsidRDefault="006411DE" w:rsidP="00FC518E">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Milan Šarić</w:t>
      </w:r>
      <w:r w:rsidRPr="005E49C7">
        <w:rPr>
          <w:rFonts w:ascii="Arial Narrow" w:eastAsia="Times New Roman" w:hAnsi="Arial Narrow" w:cs="Arial"/>
          <w:i/>
          <w:lang w:eastAsia="hr-HR"/>
        </w:rPr>
        <w:t xml:space="preserve">  (predsjednik Društva knjižničara Ličko-senjske Županije)</w:t>
      </w:r>
    </w:p>
    <w:p w:rsidR="006411DE" w:rsidRPr="005E49C7" w:rsidRDefault="006411DE" w:rsidP="00FC518E">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Mladen Masar</w:t>
      </w:r>
      <w:r w:rsidRPr="005E49C7">
        <w:rPr>
          <w:rFonts w:ascii="Arial Narrow" w:eastAsia="Times New Roman" w:hAnsi="Arial Narrow" w:cs="Arial"/>
          <w:i/>
          <w:lang w:eastAsia="hr-HR"/>
        </w:rPr>
        <w:t xml:space="preserve"> (predsjednik Društva knjižničara Zadar)</w:t>
      </w:r>
    </w:p>
    <w:p w:rsidR="00FC518E" w:rsidRPr="005E49C7" w:rsidRDefault="00FC518E" w:rsidP="00FC518E">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Romana Horvat</w:t>
      </w:r>
      <w:r w:rsidRPr="005E49C7">
        <w:rPr>
          <w:rFonts w:ascii="Arial Narrow" w:eastAsia="Times New Roman" w:hAnsi="Arial Narrow" w:cs="Arial"/>
          <w:i/>
          <w:lang w:eastAsia="hr-HR"/>
        </w:rPr>
        <w:t xml:space="preserve"> (predsjednica Društva knjižničara Bilogore, Podravine i Kalničkog prigorja),</w:t>
      </w:r>
    </w:p>
    <w:p w:rsidR="00FC518E" w:rsidRPr="005E49C7" w:rsidRDefault="00FC518E" w:rsidP="00FC518E">
      <w:pPr>
        <w:spacing w:after="0" w:line="240" w:lineRule="auto"/>
        <w:ind w:firstLine="284"/>
        <w:jc w:val="both"/>
        <w:rPr>
          <w:rFonts w:ascii="Arial Narrow" w:eastAsia="Times New Roman" w:hAnsi="Arial Narrow" w:cs="Arial"/>
          <w:b/>
          <w:lang w:eastAsia="hr-HR"/>
        </w:rPr>
      </w:pPr>
      <w:r w:rsidRPr="005E49C7">
        <w:rPr>
          <w:rFonts w:ascii="Arial Narrow" w:eastAsia="Times New Roman" w:hAnsi="Arial Narrow" w:cs="Arial"/>
          <w:b/>
          <w:lang w:eastAsia="hr-HR"/>
        </w:rPr>
        <w:t xml:space="preserve">Hrvoje Džanko </w:t>
      </w:r>
      <w:r w:rsidRPr="005E49C7">
        <w:rPr>
          <w:rFonts w:ascii="Arial Narrow" w:eastAsia="Times New Roman" w:hAnsi="Arial Narrow" w:cs="Arial"/>
          <w:i/>
          <w:lang w:val="nb-NO" w:eastAsia="hr-HR"/>
        </w:rPr>
        <w:t>(predsjednik Knjižničarskog društva Međimurske županije)</w:t>
      </w:r>
    </w:p>
    <w:p w:rsidR="00FC518E" w:rsidRPr="005E49C7" w:rsidRDefault="00FC518E" w:rsidP="00FC518E">
      <w:pPr>
        <w:spacing w:after="0" w:line="240" w:lineRule="auto"/>
        <w:ind w:firstLine="284"/>
        <w:jc w:val="both"/>
        <w:rPr>
          <w:rFonts w:ascii="Arial Narrow" w:eastAsia="Times New Roman" w:hAnsi="Arial Narrow" w:cs="Arial"/>
          <w:lang w:val="nb-NO" w:eastAsia="hr-HR"/>
        </w:rPr>
      </w:pPr>
      <w:r w:rsidRPr="005E49C7">
        <w:rPr>
          <w:rFonts w:ascii="Arial Narrow" w:eastAsia="Times New Roman" w:hAnsi="Arial Narrow" w:cs="Arial"/>
          <w:b/>
          <w:lang w:eastAsia="hr-HR"/>
        </w:rPr>
        <w:t xml:space="preserve">Danijela Kulović  </w:t>
      </w:r>
      <w:r w:rsidRPr="005E49C7">
        <w:rPr>
          <w:rFonts w:ascii="Arial Narrow" w:eastAsia="Times New Roman" w:hAnsi="Arial Narrow" w:cs="Arial"/>
          <w:lang w:val="nb-NO" w:eastAsia="hr-HR"/>
        </w:rPr>
        <w:t>(</w:t>
      </w:r>
      <w:r w:rsidRPr="005E49C7">
        <w:rPr>
          <w:rFonts w:ascii="Arial Narrow" w:eastAsia="Times New Roman" w:hAnsi="Arial Narrow" w:cs="Arial"/>
          <w:i/>
          <w:lang w:val="nb-NO" w:eastAsia="hr-HR"/>
        </w:rPr>
        <w:t>predsjednica Knjižničarskog društva Sisačko-moslavačke županije</w:t>
      </w:r>
      <w:r w:rsidRPr="005E49C7">
        <w:rPr>
          <w:rFonts w:ascii="Arial Narrow" w:eastAsia="Times New Roman" w:hAnsi="Arial Narrow" w:cs="Arial"/>
          <w:lang w:val="nb-NO" w:eastAsia="hr-HR"/>
        </w:rPr>
        <w:t>)</w:t>
      </w:r>
    </w:p>
    <w:p w:rsidR="00FC518E" w:rsidRPr="005E49C7" w:rsidRDefault="00FC518E" w:rsidP="00FC518E">
      <w:pPr>
        <w:spacing w:after="0" w:line="240" w:lineRule="auto"/>
        <w:ind w:firstLine="284"/>
        <w:jc w:val="both"/>
        <w:rPr>
          <w:rFonts w:ascii="Arial Narrow" w:eastAsia="Times New Roman" w:hAnsi="Arial Narrow" w:cs="Arial"/>
          <w:b/>
          <w:lang w:eastAsia="hr-HR"/>
        </w:rPr>
      </w:pPr>
      <w:r w:rsidRPr="005E49C7">
        <w:rPr>
          <w:rFonts w:ascii="Arial Narrow" w:eastAsia="Times New Roman" w:hAnsi="Arial Narrow" w:cs="Arial"/>
          <w:b/>
          <w:lang w:val="nb-NO" w:eastAsia="hr-HR"/>
        </w:rPr>
        <w:t>Melinda Grubišić Reiter</w:t>
      </w:r>
      <w:r w:rsidRPr="005E49C7">
        <w:rPr>
          <w:rFonts w:ascii="Arial Narrow" w:eastAsia="Times New Roman" w:hAnsi="Arial Narrow" w:cs="Arial"/>
          <w:lang w:val="nb-NO" w:eastAsia="hr-HR"/>
        </w:rPr>
        <w:t xml:space="preserve"> </w:t>
      </w:r>
      <w:r w:rsidRPr="005E49C7">
        <w:rPr>
          <w:rFonts w:ascii="Arial Narrow" w:eastAsia="Times New Roman" w:hAnsi="Arial Narrow" w:cs="Arial"/>
          <w:i/>
          <w:lang w:val="nb-NO" w:eastAsia="hr-HR"/>
        </w:rPr>
        <w:t>(predsjednica Knjižničarskog društva Šibensko-kninske županije)</w:t>
      </w:r>
      <w:r w:rsidRPr="005E49C7">
        <w:rPr>
          <w:rFonts w:ascii="Arial Narrow" w:eastAsia="Times New Roman" w:hAnsi="Arial Narrow" w:cs="Arial"/>
          <w:lang w:val="nb-NO" w:eastAsia="hr-HR"/>
        </w:rPr>
        <w:t xml:space="preserve"> </w:t>
      </w:r>
    </w:p>
    <w:p w:rsidR="00FC518E" w:rsidRPr="005E49C7" w:rsidRDefault="00D43890" w:rsidP="00FC518E">
      <w:pPr>
        <w:spacing w:after="0" w:line="240" w:lineRule="auto"/>
        <w:ind w:firstLine="284"/>
        <w:jc w:val="both"/>
        <w:rPr>
          <w:rFonts w:ascii="Arial Narrow" w:eastAsia="Times New Roman" w:hAnsi="Arial Narrow" w:cs="Arial"/>
          <w:b/>
          <w:lang w:eastAsia="hr-HR"/>
        </w:rPr>
      </w:pPr>
      <w:r>
        <w:rPr>
          <w:rFonts w:ascii="Arial Narrow" w:eastAsia="Times New Roman" w:hAnsi="Arial Narrow" w:cs="Arial"/>
          <w:b/>
          <w:lang w:eastAsia="hr-HR"/>
        </w:rPr>
        <w:t xml:space="preserve">Mirna Grubanović </w:t>
      </w:r>
      <w:r w:rsidR="00FC518E" w:rsidRPr="005E49C7">
        <w:rPr>
          <w:rFonts w:ascii="Arial Narrow" w:eastAsia="Times New Roman" w:hAnsi="Arial Narrow" w:cs="Arial"/>
          <w:lang w:val="nb-NO" w:eastAsia="hr-HR"/>
        </w:rPr>
        <w:t>(</w:t>
      </w:r>
      <w:r w:rsidR="00FC518E" w:rsidRPr="005E49C7">
        <w:rPr>
          <w:rFonts w:ascii="Arial Narrow" w:eastAsia="Times New Roman" w:hAnsi="Arial Narrow" w:cs="Arial"/>
          <w:i/>
          <w:lang w:val="nb-NO" w:eastAsia="hr-HR"/>
        </w:rPr>
        <w:t>predsjednica Društva knjižničara Slavonski Brod</w:t>
      </w:r>
      <w:r w:rsidR="00FC518E" w:rsidRPr="005E49C7">
        <w:rPr>
          <w:rFonts w:ascii="Arial Narrow" w:eastAsia="Times New Roman" w:hAnsi="Arial Narrow" w:cs="Arial"/>
          <w:lang w:val="nb-NO" w:eastAsia="hr-HR"/>
        </w:rPr>
        <w:t>)</w:t>
      </w:r>
    </w:p>
    <w:p w:rsidR="00FC518E" w:rsidRPr="005E49C7" w:rsidRDefault="00FC518E" w:rsidP="00FC518E">
      <w:pPr>
        <w:spacing w:after="0" w:line="240" w:lineRule="auto"/>
        <w:jc w:val="both"/>
        <w:rPr>
          <w:rFonts w:ascii="Arial Narrow" w:eastAsia="Calibri" w:hAnsi="Arial Narrow" w:cs="Times New Roman"/>
          <w:i/>
        </w:rPr>
      </w:pPr>
      <w:r w:rsidRPr="005E49C7">
        <w:rPr>
          <w:rFonts w:ascii="Arial Narrow" w:eastAsia="Calibri" w:hAnsi="Arial Narrow" w:cs="Times New Roman"/>
          <w:b/>
        </w:rPr>
        <w:t xml:space="preserve">     Ljiljana Hajdin</w:t>
      </w:r>
      <w:r w:rsidRPr="005E49C7">
        <w:rPr>
          <w:rFonts w:ascii="Arial Narrow" w:eastAsia="Calibri" w:hAnsi="Arial Narrow" w:cs="Times New Roman"/>
        </w:rPr>
        <w:t xml:space="preserve"> </w:t>
      </w:r>
      <w:r w:rsidRPr="005E49C7">
        <w:rPr>
          <w:rFonts w:ascii="Arial Narrow" w:eastAsia="Calibri" w:hAnsi="Arial Narrow" w:cs="Times New Roman"/>
          <w:i/>
        </w:rPr>
        <w:t>(predsjednica Knjižničarskog društva Varaždin)</w:t>
      </w:r>
    </w:p>
    <w:p w:rsidR="00FC518E" w:rsidRPr="005E49C7" w:rsidRDefault="00FC518E" w:rsidP="00D43890">
      <w:pPr>
        <w:spacing w:after="0" w:line="240" w:lineRule="auto"/>
        <w:ind w:left="284"/>
        <w:jc w:val="both"/>
        <w:rPr>
          <w:rFonts w:ascii="Arial Narrow" w:eastAsia="Calibri" w:hAnsi="Arial Narrow" w:cs="Times New Roman"/>
        </w:rPr>
      </w:pPr>
      <w:r w:rsidRPr="005E49C7">
        <w:rPr>
          <w:rFonts w:ascii="Arial Narrow" w:eastAsia="Calibri" w:hAnsi="Arial Narrow" w:cs="Times New Roman"/>
          <w:b/>
        </w:rPr>
        <w:t>Davorka Pšenica</w:t>
      </w:r>
      <w:r w:rsidRPr="005E49C7">
        <w:rPr>
          <w:rFonts w:ascii="Arial Narrow" w:eastAsia="Calibri" w:hAnsi="Arial Narrow" w:cs="Times New Roman"/>
        </w:rPr>
        <w:t xml:space="preserve"> </w:t>
      </w:r>
      <w:r w:rsidRPr="005E49C7">
        <w:rPr>
          <w:rFonts w:ascii="Arial Narrow" w:eastAsia="Calibri" w:hAnsi="Arial Narrow" w:cs="Times New Roman"/>
          <w:i/>
        </w:rPr>
        <w:t>(</w:t>
      </w:r>
      <w:r w:rsidR="00D43890" w:rsidRPr="00D43890">
        <w:rPr>
          <w:rFonts w:ascii="Arial Narrow" w:eastAsia="Calibri" w:hAnsi="Arial Narrow" w:cs="Times New Roman"/>
          <w:i/>
        </w:rPr>
        <w:t>predsjednica Komisije za slobodan pristup info</w:t>
      </w:r>
      <w:r w:rsidR="00D43890">
        <w:rPr>
          <w:rFonts w:ascii="Arial Narrow" w:eastAsia="Calibri" w:hAnsi="Arial Narrow" w:cs="Times New Roman"/>
          <w:i/>
        </w:rPr>
        <w:t xml:space="preserve">rmacijama i slobodu izražavanja, glavna </w:t>
      </w:r>
      <w:r w:rsidRPr="005E49C7">
        <w:rPr>
          <w:rFonts w:ascii="Arial Narrow" w:eastAsia="Calibri" w:hAnsi="Arial Narrow" w:cs="Times New Roman"/>
          <w:i/>
        </w:rPr>
        <w:t>urednica niza Hrvatsko knjižničarstvo</w:t>
      </w:r>
      <w:r w:rsidR="00D43890">
        <w:rPr>
          <w:rFonts w:ascii="Arial Narrow" w:eastAsia="Calibri" w:hAnsi="Arial Narrow" w:cs="Times New Roman"/>
          <w:i/>
        </w:rPr>
        <w:t>),</w:t>
      </w:r>
    </w:p>
    <w:p w:rsidR="00D43890" w:rsidRPr="005E49C7" w:rsidRDefault="00D43890" w:rsidP="00D43890">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 xml:space="preserve">Kristina Romić </w:t>
      </w:r>
      <w:r w:rsidRPr="005E49C7">
        <w:rPr>
          <w:rFonts w:ascii="Arial Narrow" w:eastAsia="Times New Roman" w:hAnsi="Arial Narrow" w:cs="Arial"/>
          <w:i/>
          <w:lang w:eastAsia="hr-HR"/>
        </w:rPr>
        <w:t>(</w:t>
      </w:r>
      <w:r>
        <w:rPr>
          <w:rFonts w:ascii="Arial Narrow" w:eastAsia="Times New Roman" w:hAnsi="Arial Narrow" w:cs="Arial"/>
          <w:i/>
          <w:lang w:eastAsia="hr-HR"/>
        </w:rPr>
        <w:t>s</w:t>
      </w:r>
      <w:r w:rsidRPr="005E49C7">
        <w:rPr>
          <w:rFonts w:ascii="Arial Narrow" w:eastAsia="Times New Roman" w:hAnsi="Arial Narrow" w:cs="Arial"/>
          <w:i/>
          <w:lang w:eastAsia="hr-HR"/>
        </w:rPr>
        <w:t>tručna tajnica),</w:t>
      </w:r>
    </w:p>
    <w:p w:rsidR="00D43890" w:rsidRPr="005E49C7" w:rsidRDefault="00D43890" w:rsidP="00D43890">
      <w:pPr>
        <w:spacing w:after="0" w:line="240" w:lineRule="auto"/>
        <w:ind w:firstLine="284"/>
        <w:jc w:val="both"/>
        <w:rPr>
          <w:rFonts w:ascii="Arial Narrow" w:eastAsia="Times New Roman" w:hAnsi="Arial Narrow" w:cs="Arial"/>
          <w:i/>
          <w:lang w:eastAsia="hr-HR"/>
        </w:rPr>
      </w:pPr>
      <w:r w:rsidRPr="005E49C7">
        <w:rPr>
          <w:rFonts w:ascii="Arial Narrow" w:eastAsia="Times New Roman" w:hAnsi="Arial Narrow" w:cs="Arial"/>
          <w:b/>
          <w:lang w:eastAsia="hr-HR"/>
        </w:rPr>
        <w:t>Marija Šimunović</w:t>
      </w:r>
      <w:r w:rsidRPr="005E49C7">
        <w:rPr>
          <w:rFonts w:ascii="Arial Narrow" w:eastAsia="Times New Roman" w:hAnsi="Arial Narrow" w:cs="Arial"/>
          <w:i/>
          <w:lang w:eastAsia="hr-HR"/>
        </w:rPr>
        <w:t xml:space="preserve"> (uz. </w:t>
      </w:r>
      <w:r>
        <w:rPr>
          <w:rFonts w:ascii="Arial Narrow" w:eastAsia="Times New Roman" w:hAnsi="Arial Narrow" w:cs="Arial"/>
          <w:i/>
          <w:lang w:eastAsia="hr-HR"/>
        </w:rPr>
        <w:t>b</w:t>
      </w:r>
      <w:r w:rsidRPr="005E49C7">
        <w:rPr>
          <w:rFonts w:ascii="Arial Narrow" w:eastAsia="Times New Roman" w:hAnsi="Arial Narrow" w:cs="Arial"/>
          <w:i/>
          <w:lang w:eastAsia="hr-HR"/>
        </w:rPr>
        <w:t>lagajnica)</w:t>
      </w:r>
    </w:p>
    <w:p w:rsidR="00FC518E" w:rsidRPr="006B5809" w:rsidRDefault="00FC518E" w:rsidP="00FC518E">
      <w:pPr>
        <w:spacing w:after="0" w:line="240" w:lineRule="auto"/>
        <w:jc w:val="both"/>
        <w:rPr>
          <w:rFonts w:ascii="Arial Narrow" w:eastAsia="Calibri" w:hAnsi="Arial Narrow" w:cs="Times New Roman"/>
          <w:sz w:val="24"/>
          <w:szCs w:val="24"/>
        </w:rPr>
      </w:pPr>
    </w:p>
    <w:p w:rsidR="00FC518E" w:rsidRPr="00A13082" w:rsidRDefault="00FC518E" w:rsidP="00DE4189">
      <w:pPr>
        <w:spacing w:after="0" w:line="240" w:lineRule="auto"/>
        <w:jc w:val="both"/>
        <w:rPr>
          <w:rFonts w:ascii="Arial Narrow" w:eastAsia="Calibri" w:hAnsi="Arial Narrow" w:cs="Times New Roman"/>
        </w:rPr>
      </w:pPr>
      <w:r w:rsidRPr="00A13082">
        <w:rPr>
          <w:rFonts w:ascii="Arial Narrow" w:eastAsia="Calibri" w:hAnsi="Arial Narrow" w:cs="Times New Roman"/>
        </w:rPr>
        <w:t>Dunja Holcer, predsjednica Hrvatskog knjižničarskog društva pozdravila je sve prisutne i zahvalila se na odazivu na sjednicu.</w:t>
      </w:r>
    </w:p>
    <w:p w:rsidR="00FC518E" w:rsidRPr="00A13082" w:rsidRDefault="00FC518E" w:rsidP="00FC518E">
      <w:pPr>
        <w:spacing w:after="0" w:line="240" w:lineRule="auto"/>
        <w:jc w:val="both"/>
        <w:rPr>
          <w:rFonts w:ascii="Arial Narrow" w:eastAsia="Calibri" w:hAnsi="Arial Narrow" w:cs="Times New Roman"/>
          <w:b/>
        </w:rPr>
      </w:pPr>
    </w:p>
    <w:p w:rsidR="00FC518E" w:rsidRPr="00A13082" w:rsidRDefault="00FC518E" w:rsidP="00FC518E">
      <w:pPr>
        <w:spacing w:after="0" w:line="240" w:lineRule="auto"/>
        <w:jc w:val="both"/>
        <w:rPr>
          <w:rFonts w:ascii="Arial Narrow" w:eastAsia="Calibri" w:hAnsi="Arial Narrow" w:cs="Times New Roman"/>
          <w:b/>
        </w:rPr>
      </w:pPr>
      <w:r w:rsidRPr="00A13082">
        <w:rPr>
          <w:rFonts w:ascii="Arial Narrow" w:eastAsia="Calibri" w:hAnsi="Arial Narrow" w:cs="Times New Roman"/>
          <w:b/>
        </w:rPr>
        <w:t>Ad. 1. Usvajanje Dnevnog reda</w:t>
      </w:r>
    </w:p>
    <w:p w:rsidR="00FC518E" w:rsidRPr="00DE4189" w:rsidRDefault="00FC518E" w:rsidP="00DE4189">
      <w:pPr>
        <w:spacing w:before="120" w:after="0" w:line="240" w:lineRule="auto"/>
        <w:ind w:firstLine="284"/>
        <w:jc w:val="both"/>
        <w:rPr>
          <w:rFonts w:ascii="Arial Narrow" w:eastAsia="Calibri" w:hAnsi="Arial Narrow" w:cs="Times New Roman"/>
        </w:rPr>
      </w:pPr>
      <w:r w:rsidRPr="00A13082">
        <w:rPr>
          <w:rFonts w:ascii="Arial Narrow" w:eastAsia="Calibri" w:hAnsi="Arial Narrow" w:cs="Times New Roman"/>
        </w:rPr>
        <w:t>Dnevni red je jednoglasno usvojen.</w:t>
      </w:r>
    </w:p>
    <w:p w:rsidR="00FC518E" w:rsidRPr="00A13082" w:rsidRDefault="00FC518E" w:rsidP="00DE4189">
      <w:pPr>
        <w:spacing w:before="120" w:after="0" w:line="240" w:lineRule="auto"/>
        <w:jc w:val="both"/>
        <w:rPr>
          <w:rFonts w:ascii="Arial Narrow" w:eastAsia="Calibri" w:hAnsi="Arial Narrow" w:cs="Times New Roman"/>
          <w:b/>
        </w:rPr>
      </w:pPr>
      <w:r w:rsidRPr="00A13082">
        <w:rPr>
          <w:rFonts w:ascii="Arial Narrow" w:eastAsia="Calibri" w:hAnsi="Arial Narrow" w:cs="Times New Roman"/>
          <w:b/>
        </w:rPr>
        <w:t xml:space="preserve">Ad. 2. Usvajanje Zapisnika s 7. sjednice GO </w:t>
      </w:r>
    </w:p>
    <w:p w:rsidR="00DE4189" w:rsidRPr="00A13082" w:rsidRDefault="00FC518E" w:rsidP="00DE4189">
      <w:pPr>
        <w:spacing w:before="120" w:after="0" w:line="240" w:lineRule="auto"/>
        <w:ind w:left="284"/>
        <w:jc w:val="both"/>
        <w:rPr>
          <w:rFonts w:ascii="Arial Narrow" w:eastAsia="Calibri" w:hAnsi="Arial Narrow" w:cs="Times New Roman"/>
        </w:rPr>
      </w:pPr>
      <w:r w:rsidRPr="00A13082">
        <w:rPr>
          <w:rFonts w:ascii="Arial Narrow" w:eastAsia="Calibri" w:hAnsi="Arial Narrow" w:cs="Times New Roman"/>
        </w:rPr>
        <w:t>Zapisnik je jednoglasno usvojen.</w:t>
      </w:r>
    </w:p>
    <w:p w:rsidR="006411DE" w:rsidRDefault="006411DE" w:rsidP="00DE4189">
      <w:pPr>
        <w:spacing w:before="120" w:after="120" w:line="240" w:lineRule="auto"/>
        <w:rPr>
          <w:rFonts w:ascii="Arial Narrow" w:hAnsi="Arial Narrow"/>
          <w:b/>
        </w:rPr>
      </w:pPr>
      <w:r w:rsidRPr="00A13082">
        <w:rPr>
          <w:rFonts w:ascii="Arial Narrow" w:hAnsi="Arial Narrow"/>
          <w:b/>
        </w:rPr>
        <w:t>Ad. 3. Izvješće o radu HKD-a za 2015.</w:t>
      </w:r>
    </w:p>
    <w:p w:rsidR="00A13082" w:rsidRPr="00A13082" w:rsidRDefault="00A13082" w:rsidP="00DD05A2">
      <w:pPr>
        <w:jc w:val="both"/>
        <w:rPr>
          <w:rFonts w:ascii="Arial Narrow" w:hAnsi="Arial Narrow"/>
        </w:rPr>
      </w:pPr>
      <w:r w:rsidRPr="00A13082">
        <w:rPr>
          <w:rFonts w:ascii="Arial Narrow" w:hAnsi="Arial Narrow"/>
        </w:rPr>
        <w:t xml:space="preserve">Dunja Holcer je </w:t>
      </w:r>
      <w:r>
        <w:rPr>
          <w:rFonts w:ascii="Arial Narrow" w:hAnsi="Arial Narrow"/>
        </w:rPr>
        <w:t xml:space="preserve">izvijestila članove Glavnog </w:t>
      </w:r>
      <w:r w:rsidRPr="00A13082">
        <w:rPr>
          <w:rFonts w:ascii="Arial Narrow" w:hAnsi="Arial Narrow"/>
        </w:rPr>
        <w:t xml:space="preserve">odbora da je </w:t>
      </w:r>
      <w:r w:rsidR="00DD05A2">
        <w:rPr>
          <w:rFonts w:ascii="Arial Narrow" w:hAnsi="Arial Narrow"/>
        </w:rPr>
        <w:t xml:space="preserve">40. </w:t>
      </w:r>
      <w:r w:rsidRPr="00A13082">
        <w:rPr>
          <w:rFonts w:ascii="Arial Narrow" w:hAnsi="Arial Narrow"/>
        </w:rPr>
        <w:t>Skupština</w:t>
      </w:r>
      <w:r w:rsidR="00DD05A2">
        <w:rPr>
          <w:rFonts w:ascii="Arial Narrow" w:hAnsi="Arial Narrow"/>
        </w:rPr>
        <w:t xml:space="preserve"> HKD-a</w:t>
      </w:r>
      <w:r w:rsidRPr="00A13082">
        <w:rPr>
          <w:rFonts w:ascii="Arial Narrow" w:hAnsi="Arial Narrow"/>
        </w:rPr>
        <w:t xml:space="preserve"> prihvatila Izviješće o radu Društva u 2015. godini i Izviješće o radu Stručnog odbora zaključno s 31.10.2015. te dala ovlaštenje Glavnom odboru da prihvati cjelovito Izviješće o radu Društva u 2015. godini.</w:t>
      </w:r>
    </w:p>
    <w:p w:rsidR="00A13082" w:rsidRPr="00A13082" w:rsidRDefault="00A13082" w:rsidP="00A13082">
      <w:pPr>
        <w:jc w:val="both"/>
        <w:rPr>
          <w:rFonts w:ascii="Arial Narrow" w:hAnsi="Arial Narrow"/>
        </w:rPr>
      </w:pPr>
      <w:r w:rsidRPr="00A13082">
        <w:rPr>
          <w:rFonts w:ascii="Arial Narrow" w:hAnsi="Arial Narrow"/>
        </w:rPr>
        <w:t>Dunja Holcer predstavila je Izvješće o radu Društva u 2015. godini, u koji su još dodani održan</w:t>
      </w:r>
      <w:r w:rsidR="00842DC1">
        <w:rPr>
          <w:rFonts w:ascii="Arial Narrow" w:hAnsi="Arial Narrow"/>
        </w:rPr>
        <w:t>e aktivnosti i</w:t>
      </w:r>
      <w:r w:rsidRPr="00A13082">
        <w:rPr>
          <w:rFonts w:ascii="Arial Narrow" w:hAnsi="Arial Narrow"/>
        </w:rPr>
        <w:t xml:space="preserve"> skupovi u </w:t>
      </w:r>
      <w:r w:rsidR="00842DC1">
        <w:rPr>
          <w:rFonts w:ascii="Arial Narrow" w:hAnsi="Arial Narrow"/>
        </w:rPr>
        <w:t xml:space="preserve">studenom i </w:t>
      </w:r>
      <w:r w:rsidRPr="00A13082">
        <w:rPr>
          <w:rFonts w:ascii="Arial Narrow" w:hAnsi="Arial Narrow"/>
        </w:rPr>
        <w:t xml:space="preserve">prosincu 2015.g.: </w:t>
      </w:r>
      <w:r w:rsidR="00842DC1">
        <w:rPr>
          <w:rFonts w:ascii="Arial Narrow" w:hAnsi="Arial Narrow"/>
        </w:rPr>
        <w:t xml:space="preserve">Središnja svečanost obilježavanja Dana hrvatskih knjižnica, dodjela nagrade „Knjižnica godine“, 19. seminar Arhivi, knjižnice, muzeji, </w:t>
      </w:r>
      <w:r w:rsidRPr="00A13082">
        <w:rPr>
          <w:rFonts w:ascii="Arial Narrow" w:hAnsi="Arial Narrow"/>
        </w:rPr>
        <w:t xml:space="preserve">Okrugli stol Strategija razvoja središnjih knjižnica nacionalnih manjina unutar mreže narodnih knjižnica prema prihvaćenom modelu, 15. </w:t>
      </w:r>
      <w:r w:rsidR="00842DC1">
        <w:rPr>
          <w:rFonts w:ascii="Arial Narrow" w:hAnsi="Arial Narrow"/>
        </w:rPr>
        <w:t>o</w:t>
      </w:r>
      <w:r w:rsidRPr="00A13082">
        <w:rPr>
          <w:rFonts w:ascii="Arial Narrow" w:hAnsi="Arial Narrow"/>
        </w:rPr>
        <w:t xml:space="preserve">krugli stol o slobodnom pristupu informacijama i slobodi izražavanja Nakladnici i knjižnice, 40. </w:t>
      </w:r>
      <w:r w:rsidR="00842DC1">
        <w:rPr>
          <w:rFonts w:ascii="Arial Narrow" w:hAnsi="Arial Narrow"/>
        </w:rPr>
        <w:t>s</w:t>
      </w:r>
      <w:r w:rsidRPr="00A13082">
        <w:rPr>
          <w:rFonts w:ascii="Arial Narrow" w:hAnsi="Arial Narrow"/>
        </w:rPr>
        <w:t xml:space="preserve">kupština Hrvatskog </w:t>
      </w:r>
      <w:r w:rsidRPr="00A13082">
        <w:rPr>
          <w:rFonts w:ascii="Arial Narrow" w:hAnsi="Arial Narrow"/>
        </w:rPr>
        <w:lastRenderedPageBreak/>
        <w:t xml:space="preserve">knjižničarskog </w:t>
      </w:r>
      <w:r w:rsidR="00842DC1">
        <w:rPr>
          <w:rFonts w:ascii="Arial Narrow" w:hAnsi="Arial Narrow"/>
        </w:rPr>
        <w:t>društva te je tiskan i Zbornik</w:t>
      </w:r>
      <w:r w:rsidRPr="00A13082">
        <w:rPr>
          <w:rFonts w:ascii="Arial Narrow" w:hAnsi="Arial Narrow"/>
        </w:rPr>
        <w:t xml:space="preserve"> 15. </w:t>
      </w:r>
      <w:r w:rsidR="00842DC1">
        <w:rPr>
          <w:rFonts w:ascii="Arial Narrow" w:hAnsi="Arial Narrow"/>
        </w:rPr>
        <w:t>o</w:t>
      </w:r>
      <w:r w:rsidRPr="00A13082">
        <w:rPr>
          <w:rFonts w:ascii="Arial Narrow" w:hAnsi="Arial Narrow"/>
        </w:rPr>
        <w:t xml:space="preserve">kruglog stola o slobodnom pristupu informacijama i slobodi izražavanja </w:t>
      </w:r>
      <w:r w:rsidR="00842DC1">
        <w:rPr>
          <w:rFonts w:ascii="Arial Narrow" w:hAnsi="Arial Narrow"/>
        </w:rPr>
        <w:t>„</w:t>
      </w:r>
      <w:r w:rsidRPr="00A13082">
        <w:rPr>
          <w:rFonts w:ascii="Arial Narrow" w:hAnsi="Arial Narrow"/>
        </w:rPr>
        <w:t>Nakladnici i knjižnice</w:t>
      </w:r>
      <w:r w:rsidR="00842DC1">
        <w:rPr>
          <w:rFonts w:ascii="Arial Narrow" w:hAnsi="Arial Narrow"/>
        </w:rPr>
        <w:t>“</w:t>
      </w:r>
      <w:r w:rsidRPr="00A13082">
        <w:rPr>
          <w:rFonts w:ascii="Arial Narrow" w:hAnsi="Arial Narrow"/>
        </w:rPr>
        <w:t xml:space="preserve">. U Izvješće je dodan i dio o </w:t>
      </w:r>
      <w:r w:rsidR="00842DC1">
        <w:rPr>
          <w:rFonts w:ascii="Arial Narrow" w:hAnsi="Arial Narrow"/>
        </w:rPr>
        <w:t xml:space="preserve">radu </w:t>
      </w:r>
      <w:r w:rsidRPr="00A13082">
        <w:rPr>
          <w:rFonts w:ascii="Arial Narrow" w:hAnsi="Arial Narrow"/>
        </w:rPr>
        <w:t>Stručno</w:t>
      </w:r>
      <w:r w:rsidR="00842DC1">
        <w:rPr>
          <w:rFonts w:ascii="Arial Narrow" w:hAnsi="Arial Narrow"/>
        </w:rPr>
        <w:t>g odbora</w:t>
      </w:r>
      <w:r w:rsidRPr="00A13082">
        <w:rPr>
          <w:rFonts w:ascii="Arial Narrow" w:hAnsi="Arial Narrow"/>
        </w:rPr>
        <w:t xml:space="preserve"> i tema 41. skupštine HKD-a „Knjižnica : fizički, virtualni i pravni prostor za usluge i korisnike“, koja obuhvaća podteme: od hibridne prema digitalnoj knjižnici, knjižnica kao prostor i zelena knjižnica, pokazatelji za vrednovanje knjižnica, odnos knjižnica i osnivača. U Izvješće je dodan </w:t>
      </w:r>
      <w:r w:rsidR="00842DC1">
        <w:rPr>
          <w:rFonts w:ascii="Arial Narrow" w:hAnsi="Arial Narrow"/>
        </w:rPr>
        <w:t>podatak o održanom</w:t>
      </w:r>
      <w:r w:rsidRPr="00A13082">
        <w:rPr>
          <w:rFonts w:ascii="Arial Narrow" w:hAnsi="Arial Narrow"/>
        </w:rPr>
        <w:t xml:space="preserve"> sastanak</w:t>
      </w:r>
      <w:r w:rsidR="00842DC1">
        <w:rPr>
          <w:rFonts w:ascii="Arial Narrow" w:hAnsi="Arial Narrow"/>
        </w:rPr>
        <w:t>u</w:t>
      </w:r>
      <w:r w:rsidRPr="00A13082">
        <w:rPr>
          <w:rFonts w:ascii="Arial Narrow" w:hAnsi="Arial Narrow"/>
        </w:rPr>
        <w:t xml:space="preserve"> osnivača CSSU-a.</w:t>
      </w:r>
    </w:p>
    <w:p w:rsidR="006411DE" w:rsidRPr="00DD05A2" w:rsidRDefault="00A13082" w:rsidP="00DD05A2">
      <w:pPr>
        <w:jc w:val="both"/>
        <w:rPr>
          <w:rFonts w:ascii="Arial Narrow" w:hAnsi="Arial Narrow"/>
        </w:rPr>
      </w:pPr>
      <w:r>
        <w:rPr>
          <w:rFonts w:ascii="Arial Narrow" w:hAnsi="Arial Narrow"/>
        </w:rPr>
        <w:t xml:space="preserve">Glavni </w:t>
      </w:r>
      <w:r w:rsidRPr="00A13082">
        <w:rPr>
          <w:rFonts w:ascii="Arial Narrow" w:hAnsi="Arial Narrow"/>
        </w:rPr>
        <w:t xml:space="preserve">odbor je jednoglasno </w:t>
      </w:r>
      <w:r w:rsidR="008F01C1">
        <w:rPr>
          <w:rFonts w:ascii="Arial Narrow" w:hAnsi="Arial Narrow"/>
        </w:rPr>
        <w:t>usvojio</w:t>
      </w:r>
      <w:r w:rsidRPr="00A13082">
        <w:rPr>
          <w:rFonts w:ascii="Arial Narrow" w:hAnsi="Arial Narrow"/>
        </w:rPr>
        <w:t xml:space="preserve"> Izvješće o radu Društva za 2015.g.</w:t>
      </w:r>
    </w:p>
    <w:p w:rsidR="006411DE" w:rsidRPr="00A13082" w:rsidRDefault="006411DE" w:rsidP="006411DE">
      <w:pPr>
        <w:rPr>
          <w:rFonts w:ascii="Arial Narrow" w:hAnsi="Arial Narrow"/>
          <w:b/>
        </w:rPr>
      </w:pPr>
      <w:r w:rsidRPr="00A13082">
        <w:rPr>
          <w:rFonts w:ascii="Arial Narrow" w:hAnsi="Arial Narrow"/>
          <w:b/>
        </w:rPr>
        <w:t>Ad. 4. Financijsko izvješće HKD-a za 2015.</w:t>
      </w:r>
    </w:p>
    <w:p w:rsidR="006411DE" w:rsidRPr="00A13082" w:rsidRDefault="006411DE" w:rsidP="006411DE">
      <w:pPr>
        <w:jc w:val="both"/>
        <w:rPr>
          <w:rFonts w:ascii="Arial Narrow" w:hAnsi="Arial Narrow"/>
        </w:rPr>
      </w:pPr>
      <w:r w:rsidRPr="00A13082">
        <w:rPr>
          <w:rFonts w:ascii="Arial Narrow" w:hAnsi="Arial Narrow"/>
        </w:rPr>
        <w:t xml:space="preserve">Dunja Holcer je izvijestila članove Glavnog odbora da je Skupština prihvatila Financijsko izvješće Društva za 2015.g. zaključno do 31.10.2015. te dala ovlaštenje Glavnom odboru da prihvati cjelovito godišnje financijsko izvješće (tj. nadopunu za studeni i prosinac 2015.g.). Cjelovito financijsko izvješće Društva pripremljeno je za sjednicu, i to izvješće Modus biroa, računovodstvenog servisa HKD-a (u obliku koje ide </w:t>
      </w:r>
      <w:r w:rsidR="00842DC1">
        <w:rPr>
          <w:rFonts w:ascii="Arial Narrow" w:hAnsi="Arial Narrow"/>
        </w:rPr>
        <w:t>u FINA-u</w:t>
      </w:r>
      <w:r w:rsidRPr="00A13082">
        <w:rPr>
          <w:rFonts w:ascii="Arial Narrow" w:hAnsi="Arial Narrow"/>
        </w:rPr>
        <w:t>) te u obliku kojem je Društvo do sada, svake godine, slalo na Mi</w:t>
      </w:r>
      <w:r w:rsidR="00842DC1">
        <w:rPr>
          <w:rFonts w:ascii="Arial Narrow" w:hAnsi="Arial Narrow"/>
        </w:rPr>
        <w:t>nistarstvo kulture. Osim toga,</w:t>
      </w:r>
      <w:r w:rsidRPr="00A13082">
        <w:rPr>
          <w:rFonts w:ascii="Arial Narrow" w:hAnsi="Arial Narrow"/>
        </w:rPr>
        <w:t xml:space="preserve"> djelatnica ureda HKD-a, Jadranka Ševo</w:t>
      </w:r>
      <w:r w:rsidR="00842DC1">
        <w:rPr>
          <w:rFonts w:ascii="Arial Narrow" w:hAnsi="Arial Narrow"/>
        </w:rPr>
        <w:t xml:space="preserve">, </w:t>
      </w:r>
      <w:r w:rsidR="00842DC1" w:rsidRPr="00842DC1">
        <w:rPr>
          <w:rFonts w:ascii="Arial Narrow" w:hAnsi="Arial Narrow"/>
        </w:rPr>
        <w:t>financijska referentica</w:t>
      </w:r>
      <w:r w:rsidR="00842DC1">
        <w:rPr>
          <w:rFonts w:ascii="Arial Narrow" w:hAnsi="Arial Narrow"/>
        </w:rPr>
        <w:t xml:space="preserve"> Društva,</w:t>
      </w:r>
      <w:r w:rsidRPr="00A13082">
        <w:rPr>
          <w:rFonts w:ascii="Arial Narrow" w:hAnsi="Arial Narrow"/>
        </w:rPr>
        <w:t xml:space="preserve"> napravila </w:t>
      </w:r>
      <w:r w:rsidR="00842DC1" w:rsidRPr="00A13082">
        <w:rPr>
          <w:rFonts w:ascii="Arial Narrow" w:hAnsi="Arial Narrow"/>
        </w:rPr>
        <w:t xml:space="preserve">je </w:t>
      </w:r>
      <w:r w:rsidRPr="00A13082">
        <w:rPr>
          <w:rFonts w:ascii="Arial Narrow" w:hAnsi="Arial Narrow"/>
        </w:rPr>
        <w:t>interno financijsko izvješće</w:t>
      </w:r>
      <w:r w:rsidR="00842DC1">
        <w:rPr>
          <w:rFonts w:ascii="Arial Narrow" w:hAnsi="Arial Narrow"/>
        </w:rPr>
        <w:t xml:space="preserve"> koje detalljno prikazuje prihode i rashode Društva prema djelatostima Društva</w:t>
      </w:r>
      <w:r w:rsidRPr="00A13082">
        <w:rPr>
          <w:rFonts w:ascii="Arial Narrow" w:hAnsi="Arial Narrow"/>
        </w:rPr>
        <w:t xml:space="preserve">, </w:t>
      </w:r>
      <w:r w:rsidR="00842DC1">
        <w:rPr>
          <w:rFonts w:ascii="Arial Narrow" w:hAnsi="Arial Narrow"/>
        </w:rPr>
        <w:t xml:space="preserve">a </w:t>
      </w:r>
      <w:r w:rsidRPr="00A13082">
        <w:rPr>
          <w:rFonts w:ascii="Arial Narrow" w:hAnsi="Arial Narrow"/>
        </w:rPr>
        <w:t xml:space="preserve">koje se </w:t>
      </w:r>
      <w:r w:rsidR="00842DC1">
        <w:rPr>
          <w:rFonts w:ascii="Arial Narrow" w:hAnsi="Arial Narrow"/>
        </w:rPr>
        <w:t>djelomično</w:t>
      </w:r>
      <w:r w:rsidRPr="00A13082">
        <w:rPr>
          <w:rFonts w:ascii="Arial Narrow" w:hAnsi="Arial Narrow"/>
        </w:rPr>
        <w:t xml:space="preserve"> razlikuje od Izvješća računovodstvenog servisa, jer računovodstveni servis devize preračunava u kune, dok </w:t>
      </w:r>
      <w:r w:rsidR="00842DC1" w:rsidRPr="00A13082">
        <w:rPr>
          <w:rFonts w:ascii="Arial Narrow" w:hAnsi="Arial Narrow"/>
        </w:rPr>
        <w:t xml:space="preserve">ih </w:t>
      </w:r>
      <w:r w:rsidRPr="00A13082">
        <w:rPr>
          <w:rFonts w:ascii="Arial Narrow" w:hAnsi="Arial Narrow"/>
        </w:rPr>
        <w:t>Društvo ostavlja u stranoj valuti.</w:t>
      </w:r>
    </w:p>
    <w:p w:rsidR="006411DE" w:rsidRPr="00A13082" w:rsidRDefault="006411DE" w:rsidP="006411DE">
      <w:pPr>
        <w:jc w:val="both"/>
        <w:rPr>
          <w:rFonts w:ascii="Arial Narrow" w:hAnsi="Arial Narrow"/>
        </w:rPr>
      </w:pPr>
      <w:r w:rsidRPr="00A13082">
        <w:rPr>
          <w:rFonts w:ascii="Arial Narrow" w:hAnsi="Arial Narrow"/>
        </w:rPr>
        <w:t xml:space="preserve">Katja Matković-Mikulčić smatra da bi financijsko izvješće trebalo </w:t>
      </w:r>
      <w:r w:rsidR="00BA62B5" w:rsidRPr="00A13082">
        <w:rPr>
          <w:rFonts w:ascii="Arial Narrow" w:hAnsi="Arial Narrow"/>
        </w:rPr>
        <w:t>biti u propisanom</w:t>
      </w:r>
      <w:r w:rsidRPr="00A13082">
        <w:rPr>
          <w:rFonts w:ascii="Arial Narrow" w:hAnsi="Arial Narrow"/>
        </w:rPr>
        <w:t xml:space="preserve"> obliku koje </w:t>
      </w:r>
      <w:r w:rsidR="00BA62B5" w:rsidRPr="00A13082">
        <w:rPr>
          <w:rFonts w:ascii="Arial Narrow" w:hAnsi="Arial Narrow"/>
        </w:rPr>
        <w:t>traži FINA.</w:t>
      </w:r>
    </w:p>
    <w:p w:rsidR="00BA62B5" w:rsidRPr="00A13082" w:rsidRDefault="00BA62B5" w:rsidP="006411DE">
      <w:pPr>
        <w:jc w:val="both"/>
        <w:rPr>
          <w:rFonts w:ascii="Arial Narrow" w:hAnsi="Arial Narrow"/>
        </w:rPr>
      </w:pPr>
      <w:r w:rsidRPr="00A13082">
        <w:rPr>
          <w:rFonts w:ascii="Arial Narrow" w:hAnsi="Arial Narrow"/>
        </w:rPr>
        <w:t xml:space="preserve">Dunja Holcer je </w:t>
      </w:r>
      <w:r w:rsidR="00F4129B">
        <w:rPr>
          <w:rFonts w:ascii="Arial Narrow" w:hAnsi="Arial Narrow"/>
        </w:rPr>
        <w:t>pojasnila je</w:t>
      </w:r>
      <w:r w:rsidRPr="00A13082">
        <w:rPr>
          <w:rFonts w:ascii="Arial Narrow" w:hAnsi="Arial Narrow"/>
        </w:rPr>
        <w:t xml:space="preserve"> da će računovodstveni servis predati financijski izv</w:t>
      </w:r>
      <w:r w:rsidR="00842DC1">
        <w:rPr>
          <w:rFonts w:ascii="Arial Narrow" w:hAnsi="Arial Narrow"/>
        </w:rPr>
        <w:t>ještaj u traženoj formi FINA-u</w:t>
      </w:r>
      <w:r w:rsidRPr="00A13082">
        <w:rPr>
          <w:rFonts w:ascii="Arial Narrow" w:hAnsi="Arial Narrow"/>
        </w:rPr>
        <w:t xml:space="preserve">, </w:t>
      </w:r>
      <w:r w:rsidR="00F4129B">
        <w:rPr>
          <w:rFonts w:ascii="Arial Narrow" w:hAnsi="Arial Narrow"/>
        </w:rPr>
        <w:t xml:space="preserve">kao i prethodnih godina, </w:t>
      </w:r>
      <w:r w:rsidRPr="00A13082">
        <w:rPr>
          <w:rFonts w:ascii="Arial Narrow" w:hAnsi="Arial Narrow"/>
        </w:rPr>
        <w:t xml:space="preserve">te da </w:t>
      </w:r>
      <w:r w:rsidR="00F4129B">
        <w:rPr>
          <w:rFonts w:ascii="Arial Narrow" w:hAnsi="Arial Narrow"/>
        </w:rPr>
        <w:t>Glavni odbor ne raspravlja o tome nego o usvajanju Izvještaja i formi u kojoj</w:t>
      </w:r>
      <w:r w:rsidRPr="00A13082">
        <w:rPr>
          <w:rFonts w:ascii="Arial Narrow" w:hAnsi="Arial Narrow"/>
        </w:rPr>
        <w:t xml:space="preserve"> će Društvo poslati Ministarstvu kulture.</w:t>
      </w:r>
    </w:p>
    <w:p w:rsidR="00F4129B" w:rsidRDefault="00BA62B5" w:rsidP="006411DE">
      <w:pPr>
        <w:jc w:val="both"/>
        <w:rPr>
          <w:rFonts w:ascii="Arial Narrow" w:hAnsi="Arial Narrow"/>
        </w:rPr>
      </w:pPr>
      <w:r w:rsidRPr="00A13082">
        <w:rPr>
          <w:rFonts w:ascii="Arial Narrow" w:hAnsi="Arial Narrow"/>
        </w:rPr>
        <w:t xml:space="preserve">Glavni odbor je </w:t>
      </w:r>
      <w:r w:rsidR="008F01C1">
        <w:rPr>
          <w:rFonts w:ascii="Arial Narrow" w:hAnsi="Arial Narrow"/>
        </w:rPr>
        <w:t>usvojio</w:t>
      </w:r>
      <w:r w:rsidRPr="00A13082">
        <w:rPr>
          <w:rFonts w:ascii="Arial Narrow" w:hAnsi="Arial Narrow"/>
        </w:rPr>
        <w:t xml:space="preserve"> Financijsko izv</w:t>
      </w:r>
      <w:r w:rsidR="00F4129B">
        <w:rPr>
          <w:rFonts w:ascii="Arial Narrow" w:hAnsi="Arial Narrow"/>
        </w:rPr>
        <w:t>ješće Društva HKD-a za 2015.g.</w:t>
      </w:r>
    </w:p>
    <w:p w:rsidR="00BA62B5" w:rsidRPr="00A13082" w:rsidRDefault="00BA62B5" w:rsidP="006411DE">
      <w:pPr>
        <w:jc w:val="both"/>
        <w:rPr>
          <w:rFonts w:ascii="Arial Narrow" w:hAnsi="Arial Narrow"/>
        </w:rPr>
      </w:pPr>
      <w:r w:rsidRPr="00A13082">
        <w:rPr>
          <w:rFonts w:ascii="Arial Narrow" w:hAnsi="Arial Narrow"/>
        </w:rPr>
        <w:t xml:space="preserve">Glavni odbor je odlučio da se u Ministarstvo kulture </w:t>
      </w:r>
      <w:r w:rsidR="00F4129B">
        <w:rPr>
          <w:rFonts w:ascii="Arial Narrow" w:hAnsi="Arial Narrow"/>
        </w:rPr>
        <w:t>dostavi</w:t>
      </w:r>
      <w:r w:rsidRPr="00A13082">
        <w:rPr>
          <w:rFonts w:ascii="Arial Narrow" w:hAnsi="Arial Narrow"/>
        </w:rPr>
        <w:t xml:space="preserve"> Financijsko izvješće Društva HKD-a za 2015.g. u obliku u kojem se i do sada svake godine slao, uz jedan suzdržan glas Katje Matković-Mikulčić.</w:t>
      </w:r>
    </w:p>
    <w:p w:rsidR="006411DE" w:rsidRPr="00A13082" w:rsidRDefault="006411DE" w:rsidP="006411DE">
      <w:pPr>
        <w:rPr>
          <w:rFonts w:ascii="Arial Narrow" w:hAnsi="Arial Narrow"/>
          <w:b/>
        </w:rPr>
      </w:pPr>
      <w:r w:rsidRPr="00A13082">
        <w:rPr>
          <w:rFonts w:ascii="Arial Narrow" w:hAnsi="Arial Narrow"/>
          <w:b/>
        </w:rPr>
        <w:t>Ad. 5. Financijska i nefinancijska inventura</w:t>
      </w:r>
    </w:p>
    <w:p w:rsidR="00BA62B5" w:rsidRPr="00A13082" w:rsidRDefault="00BA62B5" w:rsidP="00BA62B5">
      <w:pPr>
        <w:jc w:val="both"/>
        <w:rPr>
          <w:rFonts w:ascii="Arial Narrow" w:hAnsi="Arial Narrow"/>
        </w:rPr>
      </w:pPr>
      <w:r w:rsidRPr="00A13082">
        <w:rPr>
          <w:rFonts w:ascii="Arial Narrow" w:hAnsi="Arial Narrow"/>
        </w:rPr>
        <w:t xml:space="preserve">Dunja Holcer izvijestila  da je Izvršni odbor prihvatio dokumente financijske i nefinancijske inventure HKD-a za 2015.g. Inventurno povjerenstvo sastojalo se od dvije radne grupe: jedna je bila zadužena za popisivanje financijske imovine HKD-a (Vesna Golubović, Alisa Martek, Dragutin Nemec, Sanja Vukasović-Rogač (zamjena)), a druga za popisivanje nefinancijske imovine HKD-a (Zrinka Udiljak Bugarinovski, Vesna Špac, Irena Pilaš, Vesna Hodak (zamjena)).  </w:t>
      </w:r>
    </w:p>
    <w:p w:rsidR="00BA62B5" w:rsidRPr="00A13082" w:rsidRDefault="00BA62B5" w:rsidP="00BA62B5">
      <w:pPr>
        <w:jc w:val="both"/>
        <w:rPr>
          <w:rFonts w:ascii="Arial Narrow" w:hAnsi="Arial Narrow"/>
        </w:rPr>
      </w:pPr>
      <w:r w:rsidRPr="00A13082">
        <w:rPr>
          <w:rFonts w:ascii="Arial Narrow" w:hAnsi="Arial Narrow"/>
        </w:rPr>
        <w:t>Nefinancijska inventura (dokumenti):</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Zapisnik inventurne komisije,</w:t>
      </w:r>
      <w:r w:rsidR="00DD05A2">
        <w:rPr>
          <w:rFonts w:ascii="Arial Narrow" w:hAnsi="Arial Narrow"/>
        </w:rPr>
        <w:t xml:space="preserve"> </w:t>
      </w:r>
      <w:r w:rsidRPr="00A13082">
        <w:rPr>
          <w:rFonts w:ascii="Arial Narrow" w:hAnsi="Arial Narrow"/>
        </w:rPr>
        <w:t>Društvena izdanja - stanje skladišta 31.12.2015.,</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Vjesnik Bibliotekara Hrvatske - stanje skladišta 31.12.2014.g.,</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Popis namještaja i elektroničke opreme HKD-a.,</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Popis namještaja HKD-a 31.12.2015.,</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Popis elektr</w:t>
      </w:r>
      <w:r w:rsidR="00DE4189">
        <w:rPr>
          <w:rFonts w:ascii="Arial Narrow" w:hAnsi="Arial Narrow"/>
        </w:rPr>
        <w:t>oničke opreme HKD-a 31.12.2015.</w:t>
      </w:r>
    </w:p>
    <w:p w:rsidR="00BA62B5" w:rsidRPr="00A13082" w:rsidRDefault="00BA62B5" w:rsidP="00BA62B5">
      <w:pPr>
        <w:jc w:val="both"/>
        <w:rPr>
          <w:rFonts w:ascii="Arial Narrow" w:hAnsi="Arial Narrow"/>
        </w:rPr>
      </w:pPr>
      <w:r w:rsidRPr="00A13082">
        <w:rPr>
          <w:rFonts w:ascii="Arial Narrow" w:hAnsi="Arial Narrow"/>
        </w:rPr>
        <w:t>Financijska inventura (dokumenti)</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Zapisnik inventurne komisije za popisivanje financijske imovine,</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Prihod Društvenih izdanja (1.1.2015.-31.12.2015.),</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Prihod Društvenih izdanja (1.10.2015.-31.12.2015),</w:t>
      </w:r>
    </w:p>
    <w:p w:rsidR="00BA62B5" w:rsidRPr="00A13082" w:rsidRDefault="00BA62B5" w:rsidP="00DE4189">
      <w:pPr>
        <w:pStyle w:val="Odlomakpopisa"/>
        <w:numPr>
          <w:ilvl w:val="0"/>
          <w:numId w:val="2"/>
        </w:numPr>
        <w:ind w:left="811" w:hanging="454"/>
        <w:jc w:val="both"/>
        <w:rPr>
          <w:rFonts w:ascii="Arial Narrow" w:hAnsi="Arial Narrow"/>
        </w:rPr>
      </w:pPr>
      <w:r w:rsidRPr="00A13082">
        <w:rPr>
          <w:rFonts w:ascii="Arial Narrow" w:hAnsi="Arial Narrow"/>
        </w:rPr>
        <w:t>Vrijednost skladišta HKD-a na 31.12.2015.</w:t>
      </w:r>
    </w:p>
    <w:p w:rsidR="00BA62B5" w:rsidRPr="00A13082" w:rsidRDefault="00BA62B5" w:rsidP="00BA62B5">
      <w:pPr>
        <w:jc w:val="both"/>
        <w:rPr>
          <w:rFonts w:ascii="Arial Narrow" w:hAnsi="Arial Narrow"/>
        </w:rPr>
      </w:pPr>
      <w:r w:rsidRPr="00A13082">
        <w:rPr>
          <w:rFonts w:ascii="Arial Narrow" w:hAnsi="Arial Narrow"/>
        </w:rPr>
        <w:t xml:space="preserve">Dunja Holcer je izvijestila da je Tamara Krajna </w:t>
      </w:r>
      <w:r w:rsidR="000C4899">
        <w:rPr>
          <w:rFonts w:ascii="Arial Narrow" w:hAnsi="Arial Narrow"/>
        </w:rPr>
        <w:t>na 11. sjednici Izvršnog odbora ukazala je na to</w:t>
      </w:r>
      <w:r w:rsidRPr="00A13082">
        <w:rPr>
          <w:rFonts w:ascii="Arial Narrow" w:hAnsi="Arial Narrow"/>
        </w:rPr>
        <w:t xml:space="preserve"> da u popisu elektroničke opreme HKD-a projektor iz 2001. ima istu vrijednost kao i kada je nabavljen 2001. godine, te je zamolila da  se provjeri koliki je postotak amortizacije koja se odnosi na elektroničku robu (smanjivanje vrijednosti) u knjigovodstvenom servisu</w:t>
      </w:r>
      <w:r w:rsidR="000C4899">
        <w:rPr>
          <w:rFonts w:ascii="Arial Narrow" w:hAnsi="Arial Narrow"/>
        </w:rPr>
        <w:t xml:space="preserve"> jer amortizacija elektroničke opreme nije provođena niz godina</w:t>
      </w:r>
      <w:r w:rsidRPr="00A13082">
        <w:rPr>
          <w:rFonts w:ascii="Arial Narrow" w:hAnsi="Arial Narrow"/>
        </w:rPr>
        <w:t xml:space="preserve">. </w:t>
      </w:r>
      <w:r w:rsidR="000C4899">
        <w:rPr>
          <w:rFonts w:ascii="Arial Narrow" w:hAnsi="Arial Narrow"/>
        </w:rPr>
        <w:t xml:space="preserve">S ovim </w:t>
      </w:r>
      <w:r w:rsidR="000C4899">
        <w:rPr>
          <w:rFonts w:ascii="Arial Narrow" w:hAnsi="Arial Narrow"/>
        </w:rPr>
        <w:lastRenderedPageBreak/>
        <w:t>su se složili svi članovi Izvršnog odbora prisutni na spomenutoj Sjednici te će se a</w:t>
      </w:r>
      <w:r w:rsidR="00A13082" w:rsidRPr="00A13082">
        <w:rPr>
          <w:rFonts w:ascii="Arial Narrow" w:hAnsi="Arial Narrow"/>
        </w:rPr>
        <w:t>mortizacija elektroničke opreme provoditi od sljedeće godine.</w:t>
      </w:r>
    </w:p>
    <w:p w:rsidR="00A13082" w:rsidRPr="00DD05A2" w:rsidRDefault="00A13082" w:rsidP="00BA62B5">
      <w:pPr>
        <w:jc w:val="both"/>
        <w:rPr>
          <w:rFonts w:ascii="Arial Narrow" w:hAnsi="Arial Narrow"/>
        </w:rPr>
      </w:pPr>
      <w:r w:rsidRPr="00DD05A2">
        <w:rPr>
          <w:rFonts w:ascii="Arial Narrow" w:hAnsi="Arial Narrow"/>
        </w:rPr>
        <w:t>Glavni odbor je usvojio zapisnike Financijska i nefinancijska inventure.</w:t>
      </w:r>
    </w:p>
    <w:p w:rsidR="006411DE" w:rsidRDefault="006411DE" w:rsidP="00DE4189">
      <w:pPr>
        <w:jc w:val="both"/>
        <w:rPr>
          <w:rFonts w:ascii="Arial Narrow" w:hAnsi="Arial Narrow"/>
          <w:b/>
        </w:rPr>
      </w:pPr>
      <w:r w:rsidRPr="00DD05A2">
        <w:rPr>
          <w:rFonts w:ascii="Arial Narrow" w:hAnsi="Arial Narrow"/>
          <w:b/>
        </w:rPr>
        <w:t>Ad. 6. Prijedlog članova Organizacijskog i Programskog odbora 41. skupštine HKD-a</w:t>
      </w:r>
    </w:p>
    <w:p w:rsidR="00DD05A2" w:rsidRPr="00DD05A2" w:rsidRDefault="00DD05A2" w:rsidP="00DD05A2">
      <w:pPr>
        <w:jc w:val="both"/>
        <w:rPr>
          <w:rFonts w:ascii="Arial Narrow" w:hAnsi="Arial Narrow"/>
        </w:rPr>
      </w:pPr>
      <w:r>
        <w:rPr>
          <w:rFonts w:ascii="Arial Narrow" w:hAnsi="Arial Narrow"/>
        </w:rPr>
        <w:t>Dunja Holcer</w:t>
      </w:r>
      <w:r w:rsidRPr="00DD05A2">
        <w:rPr>
          <w:rFonts w:ascii="Arial Narrow" w:hAnsi="Arial Narrow"/>
        </w:rPr>
        <w:t xml:space="preserve"> je izvijestila da je prijedlog Izvršnog </w:t>
      </w:r>
      <w:r>
        <w:rPr>
          <w:rFonts w:ascii="Arial Narrow" w:hAnsi="Arial Narrow"/>
        </w:rPr>
        <w:t xml:space="preserve">i </w:t>
      </w:r>
      <w:r w:rsidRPr="00DD05A2">
        <w:rPr>
          <w:rFonts w:ascii="Arial Narrow" w:hAnsi="Arial Narrow"/>
        </w:rPr>
        <w:t>Stručno</w:t>
      </w:r>
      <w:r>
        <w:rPr>
          <w:rFonts w:ascii="Arial Narrow" w:hAnsi="Arial Narrow"/>
        </w:rPr>
        <w:t>g</w:t>
      </w:r>
      <w:r w:rsidRPr="00DD05A2">
        <w:rPr>
          <w:rFonts w:ascii="Arial Narrow" w:hAnsi="Arial Narrow"/>
        </w:rPr>
        <w:t xml:space="preserve"> odbor</w:t>
      </w:r>
      <w:r>
        <w:rPr>
          <w:rFonts w:ascii="Arial Narrow" w:hAnsi="Arial Narrow"/>
        </w:rPr>
        <w:t>a</w:t>
      </w:r>
      <w:r w:rsidRPr="00DD05A2">
        <w:rPr>
          <w:rFonts w:ascii="Arial Narrow" w:hAnsi="Arial Narrow"/>
        </w:rPr>
        <w:t xml:space="preserve"> </w:t>
      </w:r>
      <w:r>
        <w:rPr>
          <w:rFonts w:ascii="Arial Narrow" w:hAnsi="Arial Narrow"/>
        </w:rPr>
        <w:t xml:space="preserve">za </w:t>
      </w:r>
      <w:r w:rsidRPr="00DD05A2">
        <w:rPr>
          <w:rFonts w:ascii="Arial Narrow" w:hAnsi="Arial Narrow"/>
        </w:rPr>
        <w:t>članov</w:t>
      </w:r>
      <w:r>
        <w:rPr>
          <w:rFonts w:ascii="Arial Narrow" w:hAnsi="Arial Narrow"/>
        </w:rPr>
        <w:t>e</w:t>
      </w:r>
      <w:r w:rsidRPr="00DD05A2">
        <w:rPr>
          <w:rFonts w:ascii="Arial Narrow" w:hAnsi="Arial Narrow"/>
        </w:rPr>
        <w:t xml:space="preserve"> Programskog odbora 41. Skupštine HKD-a sljedeći:</w:t>
      </w:r>
    </w:p>
    <w:p w:rsidR="00DD05A2" w:rsidRPr="00DD05A2" w:rsidRDefault="000C4899" w:rsidP="000C4899">
      <w:pPr>
        <w:pStyle w:val="Odlomakpopisa"/>
        <w:numPr>
          <w:ilvl w:val="0"/>
          <w:numId w:val="5"/>
        </w:numPr>
        <w:ind w:left="811" w:hanging="454"/>
        <w:rPr>
          <w:rFonts w:ascii="Arial Narrow" w:hAnsi="Arial Narrow"/>
        </w:rPr>
      </w:pPr>
      <w:r>
        <w:rPr>
          <w:rFonts w:ascii="Arial Narrow" w:hAnsi="Arial Narrow"/>
        </w:rPr>
        <w:t>Marijana Mišetić,</w:t>
      </w:r>
    </w:p>
    <w:p w:rsidR="00DD05A2" w:rsidRPr="00DD05A2" w:rsidRDefault="000C4899" w:rsidP="000C4899">
      <w:pPr>
        <w:pStyle w:val="Odlomakpopisa"/>
        <w:numPr>
          <w:ilvl w:val="0"/>
          <w:numId w:val="5"/>
        </w:numPr>
        <w:ind w:left="811" w:hanging="454"/>
        <w:rPr>
          <w:rFonts w:ascii="Arial Narrow" w:hAnsi="Arial Narrow"/>
        </w:rPr>
      </w:pPr>
      <w:r>
        <w:rPr>
          <w:rFonts w:ascii="Arial Narrow" w:hAnsi="Arial Narrow"/>
        </w:rPr>
        <w:t>Dina Mašina,</w:t>
      </w:r>
    </w:p>
    <w:p w:rsidR="00DD05A2" w:rsidRPr="00DD05A2" w:rsidRDefault="000C4899" w:rsidP="000C4899">
      <w:pPr>
        <w:pStyle w:val="Odlomakpopisa"/>
        <w:numPr>
          <w:ilvl w:val="0"/>
          <w:numId w:val="5"/>
        </w:numPr>
        <w:ind w:left="811" w:hanging="454"/>
        <w:rPr>
          <w:rFonts w:ascii="Arial Narrow" w:hAnsi="Arial Narrow"/>
        </w:rPr>
      </w:pPr>
      <w:r>
        <w:rPr>
          <w:rFonts w:ascii="Arial Narrow" w:hAnsi="Arial Narrow"/>
        </w:rPr>
        <w:t>Astrid Grobenski-Grgurić,</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Alk</w:t>
      </w:r>
      <w:r>
        <w:rPr>
          <w:rFonts w:ascii="Arial Narrow" w:hAnsi="Arial Narrow"/>
        </w:rPr>
        <w:t>a</w:t>
      </w:r>
      <w:r w:rsidRPr="00DD05A2">
        <w:rPr>
          <w:rFonts w:ascii="Arial Narrow" w:hAnsi="Arial Narrow"/>
        </w:rPr>
        <w:t xml:space="preserve"> Stropnik,</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Danijel</w:t>
      </w:r>
      <w:r>
        <w:rPr>
          <w:rFonts w:ascii="Arial Narrow" w:hAnsi="Arial Narrow"/>
        </w:rPr>
        <w:t xml:space="preserve">a </w:t>
      </w:r>
      <w:r w:rsidRPr="00DD05A2">
        <w:rPr>
          <w:rFonts w:ascii="Arial Narrow" w:hAnsi="Arial Narrow"/>
        </w:rPr>
        <w:t>Živković,</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Ljiljan</w:t>
      </w:r>
      <w:r>
        <w:rPr>
          <w:rFonts w:ascii="Arial Narrow" w:hAnsi="Arial Narrow"/>
        </w:rPr>
        <w:t>a</w:t>
      </w:r>
      <w:r w:rsidRPr="00DD05A2">
        <w:rPr>
          <w:rFonts w:ascii="Arial Narrow" w:hAnsi="Arial Narrow"/>
        </w:rPr>
        <w:t xml:space="preserve"> Krpeljević,</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Mil</w:t>
      </w:r>
      <w:r>
        <w:rPr>
          <w:rFonts w:ascii="Arial Narrow" w:hAnsi="Arial Narrow"/>
        </w:rPr>
        <w:t>a</w:t>
      </w:r>
      <w:r w:rsidRPr="00DD05A2">
        <w:rPr>
          <w:rFonts w:ascii="Arial Narrow" w:hAnsi="Arial Narrow"/>
        </w:rPr>
        <w:t xml:space="preserve"> Perasović,</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Iren</w:t>
      </w:r>
      <w:r>
        <w:rPr>
          <w:rFonts w:ascii="Arial Narrow" w:hAnsi="Arial Narrow"/>
        </w:rPr>
        <w:t>a</w:t>
      </w:r>
      <w:r w:rsidRPr="00DD05A2">
        <w:rPr>
          <w:rFonts w:ascii="Arial Narrow" w:hAnsi="Arial Narrow"/>
        </w:rPr>
        <w:t xml:space="preserve"> Pilaš,</w:t>
      </w:r>
    </w:p>
    <w:p w:rsidR="00DD05A2" w:rsidRPr="00DD05A2" w:rsidRDefault="00DD05A2" w:rsidP="000C4899">
      <w:pPr>
        <w:pStyle w:val="Odlomakpopisa"/>
        <w:numPr>
          <w:ilvl w:val="0"/>
          <w:numId w:val="5"/>
        </w:numPr>
        <w:ind w:left="811" w:hanging="454"/>
        <w:rPr>
          <w:rFonts w:ascii="Arial Narrow" w:hAnsi="Arial Narrow"/>
        </w:rPr>
      </w:pPr>
      <w:r w:rsidRPr="00DD05A2">
        <w:rPr>
          <w:rFonts w:ascii="Arial Narrow" w:hAnsi="Arial Narrow"/>
        </w:rPr>
        <w:t>Zrink</w:t>
      </w:r>
      <w:r>
        <w:rPr>
          <w:rFonts w:ascii="Arial Narrow" w:hAnsi="Arial Narrow"/>
        </w:rPr>
        <w:t>a</w:t>
      </w:r>
      <w:r w:rsidRPr="00DD05A2">
        <w:rPr>
          <w:rFonts w:ascii="Arial Narrow" w:hAnsi="Arial Narrow"/>
        </w:rPr>
        <w:t xml:space="preserve"> Udiljak Bugarinovski.</w:t>
      </w:r>
    </w:p>
    <w:p w:rsidR="00DD05A2" w:rsidRPr="00DD05A2" w:rsidRDefault="00DD05A2" w:rsidP="00DD05A2">
      <w:pPr>
        <w:jc w:val="both"/>
        <w:rPr>
          <w:rFonts w:ascii="Arial Narrow" w:hAnsi="Arial Narrow"/>
        </w:rPr>
      </w:pPr>
      <w:r w:rsidRPr="00DD05A2">
        <w:rPr>
          <w:rFonts w:ascii="Arial Narrow" w:hAnsi="Arial Narrow"/>
        </w:rPr>
        <w:t xml:space="preserve">Dunja Holcer je izvijestila da je prijedlog Izvršnog </w:t>
      </w:r>
      <w:r>
        <w:rPr>
          <w:rFonts w:ascii="Arial Narrow" w:hAnsi="Arial Narrow"/>
        </w:rPr>
        <w:t xml:space="preserve">i Stručnog </w:t>
      </w:r>
      <w:r w:rsidRPr="00DD05A2">
        <w:rPr>
          <w:rFonts w:ascii="Arial Narrow" w:hAnsi="Arial Narrow"/>
        </w:rPr>
        <w:t>odbora za članov</w:t>
      </w:r>
      <w:r>
        <w:rPr>
          <w:rFonts w:ascii="Arial Narrow" w:hAnsi="Arial Narrow"/>
        </w:rPr>
        <w:t>e</w:t>
      </w:r>
      <w:r w:rsidRPr="00DD05A2">
        <w:rPr>
          <w:rFonts w:ascii="Arial Narrow" w:hAnsi="Arial Narrow"/>
        </w:rPr>
        <w:t xml:space="preserve"> Organizacijskog odbora 41. Skupštine HKD-a sljedeći: </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Dunja Holcer,</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Blaženka Peradenić Kotur,</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Kristina Romić,</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Nada Avakumović (uz. Marija Šimunović),</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Vilijam Lakić,</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Melinda Grubišić Reiter,</w:t>
      </w:r>
    </w:p>
    <w:p w:rsidR="00DD05A2" w:rsidRPr="00DD05A2" w:rsidRDefault="00DD05A2" w:rsidP="000C4899">
      <w:pPr>
        <w:pStyle w:val="Odlomakpopisa"/>
        <w:numPr>
          <w:ilvl w:val="0"/>
          <w:numId w:val="7"/>
        </w:numPr>
        <w:ind w:left="811" w:hanging="454"/>
        <w:rPr>
          <w:rFonts w:ascii="Arial Narrow" w:hAnsi="Arial Narrow"/>
        </w:rPr>
      </w:pPr>
      <w:r w:rsidRPr="00DD05A2">
        <w:rPr>
          <w:rFonts w:ascii="Arial Narrow" w:hAnsi="Arial Narrow"/>
        </w:rPr>
        <w:t>Vesna Špac.</w:t>
      </w:r>
    </w:p>
    <w:p w:rsidR="0010787A" w:rsidRDefault="0010787A" w:rsidP="0010787A">
      <w:pPr>
        <w:jc w:val="both"/>
        <w:rPr>
          <w:rFonts w:ascii="Arial Narrow" w:hAnsi="Arial Narrow"/>
        </w:rPr>
      </w:pPr>
      <w:r>
        <w:rPr>
          <w:rFonts w:ascii="Arial Narrow" w:hAnsi="Arial Narrow"/>
        </w:rPr>
        <w:t>Dunja Holcer rekla je kako je u podteme Skupštine potrebno dodati rad regionalnih društava, što je već tradicionalna podtema, te izdavačku djelatnost Društva.</w:t>
      </w:r>
    </w:p>
    <w:p w:rsidR="008F01C1" w:rsidRPr="008F01C1" w:rsidRDefault="008F01C1" w:rsidP="008F01C1">
      <w:pPr>
        <w:rPr>
          <w:rFonts w:ascii="Arial Narrow" w:hAnsi="Arial Narrow"/>
        </w:rPr>
      </w:pPr>
      <w:r w:rsidRPr="008F01C1">
        <w:rPr>
          <w:rFonts w:ascii="Arial Narrow" w:hAnsi="Arial Narrow"/>
        </w:rPr>
        <w:t xml:space="preserve">Glavni odbor je usvojio </w:t>
      </w:r>
      <w:r w:rsidR="0010787A">
        <w:rPr>
          <w:rFonts w:ascii="Arial Narrow" w:hAnsi="Arial Narrow"/>
        </w:rPr>
        <w:t>sve</w:t>
      </w:r>
      <w:r w:rsidRPr="008F01C1">
        <w:rPr>
          <w:rFonts w:ascii="Arial Narrow" w:hAnsi="Arial Narrow"/>
        </w:rPr>
        <w:t xml:space="preserve"> prijedloge.</w:t>
      </w:r>
    </w:p>
    <w:p w:rsidR="006411DE" w:rsidRDefault="006411DE" w:rsidP="00DE4189">
      <w:pPr>
        <w:jc w:val="both"/>
        <w:rPr>
          <w:rFonts w:ascii="Arial Narrow" w:hAnsi="Arial Narrow"/>
          <w:b/>
        </w:rPr>
      </w:pPr>
      <w:r w:rsidRPr="00DD05A2">
        <w:rPr>
          <w:rFonts w:ascii="Arial Narrow" w:hAnsi="Arial Narrow"/>
          <w:b/>
        </w:rPr>
        <w:t>Ad. 7. Javni poziv za predlaganje kandidata za dodjelu priznanja „Knjižnica godine“ i prijedlog članova Povjerenstva za dodjelu priznanja „Knjižnica godine“</w:t>
      </w:r>
    </w:p>
    <w:p w:rsidR="008F01C1" w:rsidRDefault="008F01C1" w:rsidP="000C4899">
      <w:pPr>
        <w:jc w:val="both"/>
        <w:rPr>
          <w:rFonts w:ascii="Arial Narrow" w:hAnsi="Arial Narrow"/>
        </w:rPr>
      </w:pPr>
      <w:r w:rsidRPr="008F01C1">
        <w:rPr>
          <w:rFonts w:ascii="Arial Narrow" w:hAnsi="Arial Narrow"/>
        </w:rPr>
        <w:t>Dunja Holcer je izvijestila da se uskoro treba raspisati Javni poziv za predlaganje kandidata za dodjelu priznanja „Knjižnica godine“.</w:t>
      </w:r>
    </w:p>
    <w:p w:rsidR="00DD05A2" w:rsidRPr="00DD05A2" w:rsidRDefault="00DD05A2" w:rsidP="005E49C7">
      <w:pPr>
        <w:jc w:val="both"/>
        <w:rPr>
          <w:rFonts w:ascii="Arial Narrow" w:hAnsi="Arial Narrow"/>
        </w:rPr>
      </w:pPr>
      <w:r>
        <w:rPr>
          <w:rFonts w:ascii="Arial Narrow" w:hAnsi="Arial Narrow"/>
        </w:rPr>
        <w:t>Dunja Holcer</w:t>
      </w:r>
      <w:r w:rsidRPr="00DD05A2">
        <w:rPr>
          <w:rFonts w:ascii="Arial Narrow" w:hAnsi="Arial Narrow"/>
        </w:rPr>
        <w:t xml:space="preserve"> je izvijestila da je prijedlog Izvršnog </w:t>
      </w:r>
      <w:r>
        <w:rPr>
          <w:rFonts w:ascii="Arial Narrow" w:hAnsi="Arial Narrow"/>
        </w:rPr>
        <w:t>i Stručnog za</w:t>
      </w:r>
      <w:r w:rsidRPr="00DD05A2">
        <w:rPr>
          <w:rFonts w:ascii="Arial Narrow" w:hAnsi="Arial Narrow"/>
        </w:rPr>
        <w:t xml:space="preserve"> članov</w:t>
      </w:r>
      <w:r>
        <w:rPr>
          <w:rFonts w:ascii="Arial Narrow" w:hAnsi="Arial Narrow"/>
        </w:rPr>
        <w:t>e</w:t>
      </w:r>
      <w:r w:rsidRPr="00DD05A2">
        <w:rPr>
          <w:rFonts w:ascii="Arial Narrow" w:hAnsi="Arial Narrow"/>
        </w:rPr>
        <w:t xml:space="preserve"> Povjerenstva za dodjelu priznanja „Knjižnica godine“ sljedeći:</w:t>
      </w:r>
    </w:p>
    <w:p w:rsidR="00DD05A2" w:rsidRPr="00DD05A2" w:rsidRDefault="00DD05A2" w:rsidP="00DD05A2">
      <w:pPr>
        <w:pStyle w:val="Odlomakpopisa"/>
        <w:numPr>
          <w:ilvl w:val="0"/>
          <w:numId w:val="9"/>
        </w:numPr>
        <w:rPr>
          <w:rFonts w:ascii="Arial Narrow" w:hAnsi="Arial Narrow"/>
        </w:rPr>
      </w:pPr>
      <w:r w:rsidRPr="00DD05A2">
        <w:rPr>
          <w:rFonts w:ascii="Arial Narrow" w:hAnsi="Arial Narrow"/>
        </w:rPr>
        <w:t>Dunja Holcer (predsjednica HKD-a</w:t>
      </w:r>
      <w:r w:rsidR="00BA278C">
        <w:rPr>
          <w:rFonts w:ascii="Arial Narrow" w:hAnsi="Arial Narrow"/>
        </w:rPr>
        <w:t>, član Povjerenstva po funkciji</w:t>
      </w:r>
      <w:r w:rsidRPr="00DD05A2">
        <w:rPr>
          <w:rFonts w:ascii="Arial Narrow" w:hAnsi="Arial Narrow"/>
        </w:rPr>
        <w:t>),</w:t>
      </w:r>
    </w:p>
    <w:p w:rsidR="00DD05A2" w:rsidRPr="00DD05A2" w:rsidRDefault="00DD05A2" w:rsidP="00DD05A2">
      <w:pPr>
        <w:pStyle w:val="Odlomakpopisa"/>
        <w:numPr>
          <w:ilvl w:val="0"/>
          <w:numId w:val="9"/>
        </w:numPr>
        <w:rPr>
          <w:rFonts w:ascii="Arial Narrow" w:hAnsi="Arial Narrow"/>
        </w:rPr>
      </w:pPr>
      <w:r w:rsidRPr="00DD05A2">
        <w:rPr>
          <w:rFonts w:ascii="Arial Narrow" w:hAnsi="Arial Narrow"/>
        </w:rPr>
        <w:t>Goran Pavlović (prošlogodišnji dobitnik priznanja, te predstavnik narodnih knjižnica),</w:t>
      </w:r>
    </w:p>
    <w:p w:rsidR="00DD05A2" w:rsidRPr="00DD05A2" w:rsidRDefault="00DD05A2" w:rsidP="00DD05A2">
      <w:pPr>
        <w:pStyle w:val="Odlomakpopisa"/>
        <w:numPr>
          <w:ilvl w:val="0"/>
          <w:numId w:val="9"/>
        </w:numPr>
        <w:rPr>
          <w:rFonts w:ascii="Arial Narrow" w:hAnsi="Arial Narrow"/>
        </w:rPr>
      </w:pPr>
      <w:r w:rsidRPr="00DD05A2">
        <w:rPr>
          <w:rFonts w:ascii="Arial Narrow" w:hAnsi="Arial Narrow"/>
        </w:rPr>
        <w:t>Senka Tomljanović (prošlogodišnja dobitnica priznanja, te predstavnica visokoškolskih knjižnica).</w:t>
      </w:r>
    </w:p>
    <w:p w:rsidR="00DD05A2" w:rsidRPr="00DD05A2" w:rsidRDefault="00DD05A2" w:rsidP="00DD05A2">
      <w:pPr>
        <w:pStyle w:val="Odlomakpopisa"/>
        <w:numPr>
          <w:ilvl w:val="0"/>
          <w:numId w:val="9"/>
        </w:numPr>
        <w:rPr>
          <w:rFonts w:ascii="Arial Narrow" w:hAnsi="Arial Narrow"/>
        </w:rPr>
      </w:pPr>
      <w:r>
        <w:rPr>
          <w:rFonts w:ascii="Arial Narrow" w:hAnsi="Arial Narrow"/>
        </w:rPr>
        <w:t>Josip</w:t>
      </w:r>
      <w:r w:rsidRPr="00DD05A2">
        <w:rPr>
          <w:rFonts w:ascii="Arial Narrow" w:hAnsi="Arial Narrow"/>
        </w:rPr>
        <w:t xml:space="preserve"> Striju (predstavnik školskih knjižnica),</w:t>
      </w:r>
    </w:p>
    <w:p w:rsidR="00DD05A2" w:rsidRPr="00DD05A2" w:rsidRDefault="00DD05A2" w:rsidP="00DD05A2">
      <w:pPr>
        <w:pStyle w:val="Odlomakpopisa"/>
        <w:numPr>
          <w:ilvl w:val="0"/>
          <w:numId w:val="9"/>
        </w:numPr>
        <w:rPr>
          <w:rFonts w:ascii="Arial Narrow" w:hAnsi="Arial Narrow"/>
        </w:rPr>
      </w:pPr>
      <w:r w:rsidRPr="00DD05A2">
        <w:rPr>
          <w:rFonts w:ascii="Arial Narrow" w:hAnsi="Arial Narrow"/>
        </w:rPr>
        <w:t>Darij</w:t>
      </w:r>
      <w:r>
        <w:rPr>
          <w:rFonts w:ascii="Arial Narrow" w:hAnsi="Arial Narrow"/>
        </w:rPr>
        <w:t>a</w:t>
      </w:r>
      <w:r w:rsidRPr="00DD05A2">
        <w:rPr>
          <w:rFonts w:ascii="Arial Narrow" w:hAnsi="Arial Narrow"/>
        </w:rPr>
        <w:t xml:space="preserve"> Ćaleta (predstavnicu specijalnih knjižnica).</w:t>
      </w:r>
    </w:p>
    <w:p w:rsidR="008F01C1" w:rsidRPr="008F01C1" w:rsidRDefault="008F01C1" w:rsidP="008F01C1">
      <w:pPr>
        <w:rPr>
          <w:rFonts w:ascii="Arial Narrow" w:hAnsi="Arial Narrow"/>
        </w:rPr>
      </w:pPr>
      <w:r w:rsidRPr="008F01C1">
        <w:rPr>
          <w:rFonts w:ascii="Arial Narrow" w:hAnsi="Arial Narrow"/>
        </w:rPr>
        <w:t>Glavni odbor je usvojio ove prijedloge.</w:t>
      </w:r>
    </w:p>
    <w:p w:rsidR="006411DE" w:rsidRDefault="006411DE" w:rsidP="00DE4189">
      <w:pPr>
        <w:jc w:val="both"/>
        <w:rPr>
          <w:rFonts w:ascii="Arial Narrow" w:hAnsi="Arial Narrow"/>
          <w:b/>
        </w:rPr>
      </w:pPr>
      <w:r w:rsidRPr="00DD05A2">
        <w:rPr>
          <w:rFonts w:ascii="Arial Narrow" w:hAnsi="Arial Narrow"/>
          <w:b/>
        </w:rPr>
        <w:t>Ad. 8. Prijedlog članova Programskog odbora za obilježavanje Dana hrvatskih knjižnica</w:t>
      </w:r>
    </w:p>
    <w:p w:rsidR="00DD05A2" w:rsidRPr="00DD05A2" w:rsidRDefault="00DD05A2" w:rsidP="005E49C7">
      <w:pPr>
        <w:jc w:val="both"/>
        <w:rPr>
          <w:rFonts w:ascii="Arial Narrow" w:hAnsi="Arial Narrow"/>
        </w:rPr>
      </w:pPr>
      <w:r w:rsidRPr="00DD05A2">
        <w:rPr>
          <w:rFonts w:ascii="Arial Narrow" w:hAnsi="Arial Narrow"/>
        </w:rPr>
        <w:t>Dunja Holcer je izvijestila da je komisija za Javno zagovaranje uputila prigovor da se u 2015.g. nije izabrao Programski odbor za obilježavanje Dana hrvatskih knjižnica te da nije donesena zajednička tema</w:t>
      </w:r>
      <w:r w:rsidR="000C4899">
        <w:rPr>
          <w:rFonts w:ascii="Arial Narrow" w:hAnsi="Arial Narrow"/>
        </w:rPr>
        <w:t xml:space="preserve"> obilježavanja Dana hrvatskih knjižnica</w:t>
      </w:r>
      <w:r w:rsidRPr="00DD05A2">
        <w:rPr>
          <w:rFonts w:ascii="Arial Narrow" w:hAnsi="Arial Narrow"/>
        </w:rPr>
        <w:t xml:space="preserve">. </w:t>
      </w:r>
    </w:p>
    <w:p w:rsidR="00DD05A2" w:rsidRPr="00DD05A2" w:rsidRDefault="00DD05A2" w:rsidP="005E49C7">
      <w:pPr>
        <w:jc w:val="both"/>
        <w:rPr>
          <w:rFonts w:ascii="Arial Narrow" w:hAnsi="Arial Narrow"/>
        </w:rPr>
      </w:pPr>
      <w:r w:rsidRPr="00DD05A2">
        <w:rPr>
          <w:rFonts w:ascii="Arial Narrow" w:hAnsi="Arial Narrow"/>
        </w:rPr>
        <w:lastRenderedPageBreak/>
        <w:t xml:space="preserve">Izvršni i Stručni odbor uvažili </w:t>
      </w:r>
      <w:r w:rsidR="00DE4189" w:rsidRPr="00DD05A2">
        <w:rPr>
          <w:rFonts w:ascii="Arial Narrow" w:hAnsi="Arial Narrow"/>
        </w:rPr>
        <w:t xml:space="preserve">su </w:t>
      </w:r>
      <w:r w:rsidRPr="00DD05A2">
        <w:rPr>
          <w:rFonts w:ascii="Arial Narrow" w:hAnsi="Arial Narrow"/>
        </w:rPr>
        <w:t xml:space="preserve">ovaj prigovor, te dali prednost </w:t>
      </w:r>
      <w:r w:rsidR="00BA278C">
        <w:rPr>
          <w:rFonts w:ascii="Arial Narrow" w:hAnsi="Arial Narrow"/>
        </w:rPr>
        <w:t>K</w:t>
      </w:r>
      <w:r w:rsidRPr="00DD05A2">
        <w:rPr>
          <w:rFonts w:ascii="Arial Narrow" w:hAnsi="Arial Narrow"/>
        </w:rPr>
        <w:t xml:space="preserve">omisiji za </w:t>
      </w:r>
      <w:r w:rsidR="00BA278C">
        <w:rPr>
          <w:rFonts w:ascii="Arial Narrow" w:hAnsi="Arial Narrow"/>
        </w:rPr>
        <w:t>j</w:t>
      </w:r>
      <w:r w:rsidRPr="00DD05A2">
        <w:rPr>
          <w:rFonts w:ascii="Arial Narrow" w:hAnsi="Arial Narrow"/>
        </w:rPr>
        <w:t xml:space="preserve">avno zagovaranje </w:t>
      </w:r>
      <w:r w:rsidR="005E49C7">
        <w:rPr>
          <w:rFonts w:ascii="Arial Narrow" w:hAnsi="Arial Narrow"/>
        </w:rPr>
        <w:t>pri</w:t>
      </w:r>
      <w:r w:rsidRPr="00DD05A2">
        <w:rPr>
          <w:rFonts w:ascii="Arial Narrow" w:hAnsi="Arial Narrow"/>
        </w:rPr>
        <w:t xml:space="preserve"> </w:t>
      </w:r>
      <w:r w:rsidR="000C4899">
        <w:rPr>
          <w:rFonts w:ascii="Arial Narrow" w:hAnsi="Arial Narrow"/>
        </w:rPr>
        <w:t>odabiru</w:t>
      </w:r>
      <w:r w:rsidRPr="00DD05A2">
        <w:rPr>
          <w:rFonts w:ascii="Arial Narrow" w:hAnsi="Arial Narrow"/>
        </w:rPr>
        <w:t xml:space="preserve"> članov</w:t>
      </w:r>
      <w:r w:rsidR="005E49C7">
        <w:rPr>
          <w:rFonts w:ascii="Arial Narrow" w:hAnsi="Arial Narrow"/>
        </w:rPr>
        <w:t>a</w:t>
      </w:r>
      <w:r w:rsidRPr="00DD05A2">
        <w:rPr>
          <w:rFonts w:ascii="Arial Narrow" w:hAnsi="Arial Narrow"/>
        </w:rPr>
        <w:t xml:space="preserve"> Programskog odbora i </w:t>
      </w:r>
      <w:r w:rsidR="005E49C7">
        <w:rPr>
          <w:rFonts w:ascii="Arial Narrow" w:hAnsi="Arial Narrow"/>
        </w:rPr>
        <w:t>donošenju</w:t>
      </w:r>
      <w:r w:rsidRPr="00DD05A2">
        <w:rPr>
          <w:rFonts w:ascii="Arial Narrow" w:hAnsi="Arial Narrow"/>
        </w:rPr>
        <w:t xml:space="preserve"> zajedničk</w:t>
      </w:r>
      <w:r w:rsidR="005E49C7">
        <w:rPr>
          <w:rFonts w:ascii="Arial Narrow" w:hAnsi="Arial Narrow"/>
        </w:rPr>
        <w:t>e</w:t>
      </w:r>
      <w:r w:rsidRPr="00DD05A2">
        <w:rPr>
          <w:rFonts w:ascii="Arial Narrow" w:hAnsi="Arial Narrow"/>
        </w:rPr>
        <w:t xml:space="preserve"> tem</w:t>
      </w:r>
      <w:r w:rsidR="005E49C7">
        <w:rPr>
          <w:rFonts w:ascii="Arial Narrow" w:hAnsi="Arial Narrow"/>
        </w:rPr>
        <w:t xml:space="preserve">e </w:t>
      </w:r>
      <w:r w:rsidRPr="00DD05A2">
        <w:rPr>
          <w:rFonts w:ascii="Arial Narrow" w:hAnsi="Arial Narrow"/>
        </w:rPr>
        <w:t>koju će odobriti Stručni odbor.</w:t>
      </w:r>
    </w:p>
    <w:p w:rsidR="00DD05A2" w:rsidRPr="00DD05A2" w:rsidRDefault="00DD05A2" w:rsidP="005E49C7">
      <w:pPr>
        <w:jc w:val="both"/>
        <w:rPr>
          <w:rFonts w:ascii="Arial Narrow" w:hAnsi="Arial Narrow"/>
        </w:rPr>
      </w:pPr>
      <w:r w:rsidRPr="00DD05A2">
        <w:rPr>
          <w:rFonts w:ascii="Arial Narrow" w:hAnsi="Arial Narrow"/>
        </w:rPr>
        <w:t>Prijedlog Stručnog odbora članova Programskog odbora za obilježavanje Dana hrvatskih knjižnica:</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Davorka Pšenica,</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Edita Bačić,</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Alemka Belan Simić,</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Sanja Vukasović-Rogač,</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Danica Pelko,</w:t>
      </w:r>
    </w:p>
    <w:p w:rsidR="00DD05A2" w:rsidRPr="00DD05A2" w:rsidRDefault="00DD05A2" w:rsidP="000C4899">
      <w:pPr>
        <w:pStyle w:val="Odlomakpopisa"/>
        <w:numPr>
          <w:ilvl w:val="0"/>
          <w:numId w:val="13"/>
        </w:numPr>
        <w:ind w:left="811" w:hanging="454"/>
        <w:rPr>
          <w:rFonts w:ascii="Arial Narrow" w:hAnsi="Arial Narrow"/>
        </w:rPr>
      </w:pPr>
      <w:r w:rsidRPr="00DD05A2">
        <w:rPr>
          <w:rFonts w:ascii="Arial Narrow" w:hAnsi="Arial Narrow"/>
        </w:rPr>
        <w:t>Marija Šimunović.</w:t>
      </w:r>
    </w:p>
    <w:p w:rsidR="00DD05A2" w:rsidRPr="00DD05A2" w:rsidRDefault="00DD05A2" w:rsidP="00DD05A2">
      <w:pPr>
        <w:rPr>
          <w:rFonts w:ascii="Arial Narrow" w:hAnsi="Arial Narrow"/>
        </w:rPr>
      </w:pPr>
      <w:r w:rsidRPr="00DD05A2">
        <w:rPr>
          <w:rFonts w:ascii="Arial Narrow" w:hAnsi="Arial Narrow"/>
        </w:rPr>
        <w:t>Glavni odbor je usvojio ovaj prijedlog.</w:t>
      </w:r>
    </w:p>
    <w:p w:rsidR="006411DE" w:rsidRDefault="006411DE" w:rsidP="005E49C7">
      <w:pPr>
        <w:jc w:val="both"/>
        <w:rPr>
          <w:rFonts w:ascii="Arial Narrow" w:hAnsi="Arial Narrow"/>
          <w:b/>
        </w:rPr>
      </w:pPr>
      <w:r w:rsidRPr="00DD05A2">
        <w:rPr>
          <w:rFonts w:ascii="Arial Narrow" w:hAnsi="Arial Narrow"/>
          <w:b/>
        </w:rPr>
        <w:t xml:space="preserve">Ad. 9. Javni poziv </w:t>
      </w:r>
      <w:r w:rsidR="00091ED2">
        <w:rPr>
          <w:rFonts w:ascii="Arial Narrow" w:hAnsi="Arial Narrow"/>
          <w:b/>
        </w:rPr>
        <w:t>z</w:t>
      </w:r>
      <w:r w:rsidRPr="00DD05A2">
        <w:rPr>
          <w:rFonts w:ascii="Arial Narrow" w:hAnsi="Arial Narrow"/>
          <w:b/>
        </w:rPr>
        <w:t xml:space="preserve">a predlaganje kandidata za dodjelu „Kukuljevićeve povelje“ i prijedlog članova Ocjenjivačkog odbora za dodjeljivanje „Kukuljevićeve povelje“ </w:t>
      </w:r>
    </w:p>
    <w:p w:rsidR="008F01C1" w:rsidRDefault="008F01C1" w:rsidP="000C4899">
      <w:pPr>
        <w:jc w:val="both"/>
        <w:rPr>
          <w:rFonts w:ascii="Arial Narrow" w:hAnsi="Arial Narrow"/>
        </w:rPr>
      </w:pPr>
      <w:r w:rsidRPr="008F01C1">
        <w:rPr>
          <w:rFonts w:ascii="Arial Narrow" w:hAnsi="Arial Narrow"/>
        </w:rPr>
        <w:t xml:space="preserve">Dunja Holcer je izvijestila da </w:t>
      </w:r>
      <w:r w:rsidR="000C4899">
        <w:rPr>
          <w:rFonts w:ascii="Arial Narrow" w:hAnsi="Arial Narrow"/>
        </w:rPr>
        <w:t>je</w:t>
      </w:r>
      <w:r w:rsidRPr="008F01C1">
        <w:rPr>
          <w:rFonts w:ascii="Arial Narrow" w:hAnsi="Arial Narrow"/>
        </w:rPr>
        <w:t xml:space="preserve"> uskoro </w:t>
      </w:r>
      <w:r w:rsidR="000C4899">
        <w:rPr>
          <w:rFonts w:ascii="Arial Narrow" w:hAnsi="Arial Narrow"/>
        </w:rPr>
        <w:t>potrebno</w:t>
      </w:r>
      <w:r w:rsidRPr="008F01C1">
        <w:rPr>
          <w:rFonts w:ascii="Arial Narrow" w:hAnsi="Arial Narrow"/>
        </w:rPr>
        <w:t xml:space="preserve"> raspisati Javni poziv za dodjelu „Kukuljevićeve povelje“</w:t>
      </w:r>
      <w:r>
        <w:rPr>
          <w:rFonts w:ascii="Arial Narrow" w:hAnsi="Arial Narrow"/>
        </w:rPr>
        <w:t>.</w:t>
      </w:r>
    </w:p>
    <w:p w:rsidR="008F01C1" w:rsidRPr="008F01C1" w:rsidRDefault="008F01C1" w:rsidP="005E49C7">
      <w:pPr>
        <w:jc w:val="both"/>
        <w:rPr>
          <w:rFonts w:ascii="Arial Narrow" w:hAnsi="Arial Narrow"/>
        </w:rPr>
      </w:pPr>
      <w:r>
        <w:rPr>
          <w:rFonts w:ascii="Arial Narrow" w:hAnsi="Arial Narrow"/>
        </w:rPr>
        <w:t>Dunja Holcer</w:t>
      </w:r>
      <w:r w:rsidRPr="008F01C1">
        <w:rPr>
          <w:rFonts w:ascii="Arial Narrow" w:hAnsi="Arial Narrow"/>
        </w:rPr>
        <w:t xml:space="preserve"> je izvijestila da je prijedlog Izvršnog </w:t>
      </w:r>
      <w:r>
        <w:rPr>
          <w:rFonts w:ascii="Arial Narrow" w:hAnsi="Arial Narrow"/>
        </w:rPr>
        <w:t>i</w:t>
      </w:r>
      <w:r w:rsidRPr="008F01C1">
        <w:rPr>
          <w:rFonts w:ascii="Arial Narrow" w:hAnsi="Arial Narrow"/>
        </w:rPr>
        <w:t xml:space="preserve"> Stručno</w:t>
      </w:r>
      <w:r>
        <w:rPr>
          <w:rFonts w:ascii="Arial Narrow" w:hAnsi="Arial Narrow"/>
        </w:rPr>
        <w:t>g</w:t>
      </w:r>
      <w:r w:rsidRPr="008F01C1">
        <w:rPr>
          <w:rFonts w:ascii="Arial Narrow" w:hAnsi="Arial Narrow"/>
        </w:rPr>
        <w:t xml:space="preserve"> odbor</w:t>
      </w:r>
      <w:r>
        <w:rPr>
          <w:rFonts w:ascii="Arial Narrow" w:hAnsi="Arial Narrow"/>
        </w:rPr>
        <w:t>a</w:t>
      </w:r>
      <w:r w:rsidRPr="008F01C1">
        <w:rPr>
          <w:rFonts w:ascii="Arial Narrow" w:hAnsi="Arial Narrow"/>
        </w:rPr>
        <w:t xml:space="preserve"> za članov</w:t>
      </w:r>
      <w:r>
        <w:rPr>
          <w:rFonts w:ascii="Arial Narrow" w:hAnsi="Arial Narrow"/>
        </w:rPr>
        <w:t>e</w:t>
      </w:r>
      <w:r w:rsidRPr="008F01C1">
        <w:rPr>
          <w:rFonts w:ascii="Arial Narrow" w:hAnsi="Arial Narrow"/>
        </w:rPr>
        <w:t xml:space="preserve"> Ocjenjivačkog odbora za dodjeljivanje „Kukuljevićeve povelje“ sljedeći:</w:t>
      </w:r>
    </w:p>
    <w:p w:rsidR="008F01C1" w:rsidRPr="008F01C1" w:rsidRDefault="000C4899" w:rsidP="000C4899">
      <w:pPr>
        <w:pStyle w:val="Odlomakpopisa"/>
        <w:numPr>
          <w:ilvl w:val="0"/>
          <w:numId w:val="15"/>
        </w:numPr>
        <w:ind w:left="811" w:hanging="454"/>
        <w:rPr>
          <w:rFonts w:ascii="Arial Narrow" w:hAnsi="Arial Narrow"/>
        </w:rPr>
      </w:pPr>
      <w:r>
        <w:rPr>
          <w:rFonts w:ascii="Arial Narrow" w:hAnsi="Arial Narrow"/>
        </w:rPr>
        <w:t>Zagorka Majstorović,</w:t>
      </w:r>
      <w:r w:rsidR="008F01C1" w:rsidRPr="008F01C1">
        <w:rPr>
          <w:rFonts w:ascii="Arial Narrow" w:hAnsi="Arial Narrow"/>
        </w:rPr>
        <w:t xml:space="preserve"> </w:t>
      </w:r>
    </w:p>
    <w:p w:rsidR="008F01C1" w:rsidRPr="008F01C1" w:rsidRDefault="008F01C1" w:rsidP="000C4899">
      <w:pPr>
        <w:pStyle w:val="Odlomakpopisa"/>
        <w:numPr>
          <w:ilvl w:val="0"/>
          <w:numId w:val="15"/>
        </w:numPr>
        <w:ind w:left="811" w:hanging="454"/>
        <w:rPr>
          <w:rFonts w:ascii="Arial Narrow" w:hAnsi="Arial Narrow"/>
        </w:rPr>
      </w:pPr>
      <w:r w:rsidRPr="008F01C1">
        <w:rPr>
          <w:rFonts w:ascii="Arial Narrow" w:hAnsi="Arial Narrow"/>
        </w:rPr>
        <w:t xml:space="preserve">Milka Šupraha Perišić, </w:t>
      </w:r>
    </w:p>
    <w:p w:rsidR="008F01C1" w:rsidRPr="008F01C1" w:rsidRDefault="008F01C1" w:rsidP="000C4899">
      <w:pPr>
        <w:pStyle w:val="Odlomakpopisa"/>
        <w:numPr>
          <w:ilvl w:val="0"/>
          <w:numId w:val="15"/>
        </w:numPr>
        <w:ind w:left="811" w:hanging="454"/>
        <w:rPr>
          <w:rFonts w:ascii="Arial Narrow" w:hAnsi="Arial Narrow"/>
        </w:rPr>
      </w:pPr>
      <w:r w:rsidRPr="008F01C1">
        <w:rPr>
          <w:rFonts w:ascii="Arial Narrow" w:hAnsi="Arial Narrow"/>
        </w:rPr>
        <w:t xml:space="preserve">Loris Bučević Sanvicenti, </w:t>
      </w:r>
    </w:p>
    <w:p w:rsidR="008F01C1" w:rsidRPr="008F01C1" w:rsidRDefault="008F01C1" w:rsidP="000C4899">
      <w:pPr>
        <w:pStyle w:val="Odlomakpopisa"/>
        <w:numPr>
          <w:ilvl w:val="0"/>
          <w:numId w:val="15"/>
        </w:numPr>
        <w:ind w:left="811" w:hanging="454"/>
        <w:rPr>
          <w:rFonts w:ascii="Arial Narrow" w:hAnsi="Arial Narrow"/>
        </w:rPr>
      </w:pPr>
      <w:r w:rsidRPr="008F01C1">
        <w:rPr>
          <w:rFonts w:ascii="Arial Narrow" w:hAnsi="Arial Narrow"/>
        </w:rPr>
        <w:t xml:space="preserve">Ilija Pejić, </w:t>
      </w:r>
    </w:p>
    <w:p w:rsidR="008F01C1" w:rsidRDefault="008F01C1" w:rsidP="000C4899">
      <w:pPr>
        <w:pStyle w:val="Odlomakpopisa"/>
        <w:numPr>
          <w:ilvl w:val="0"/>
          <w:numId w:val="15"/>
        </w:numPr>
        <w:ind w:left="811" w:hanging="454"/>
        <w:rPr>
          <w:rFonts w:ascii="Arial Narrow" w:hAnsi="Arial Narrow"/>
        </w:rPr>
      </w:pPr>
      <w:r w:rsidRPr="008F01C1">
        <w:rPr>
          <w:rFonts w:ascii="Arial Narrow" w:hAnsi="Arial Narrow"/>
        </w:rPr>
        <w:t>J</w:t>
      </w:r>
      <w:r w:rsidR="00BA278C">
        <w:rPr>
          <w:rFonts w:ascii="Arial Narrow" w:hAnsi="Arial Narrow"/>
        </w:rPr>
        <w:t>osip Stipanov.</w:t>
      </w:r>
    </w:p>
    <w:p w:rsidR="00BA278C" w:rsidRPr="00BA278C" w:rsidRDefault="00BA278C" w:rsidP="00DE4189">
      <w:pPr>
        <w:jc w:val="both"/>
        <w:rPr>
          <w:rFonts w:ascii="Arial Narrow" w:hAnsi="Arial Narrow"/>
        </w:rPr>
      </w:pPr>
      <w:r w:rsidRPr="00BA278C">
        <w:rPr>
          <w:rFonts w:ascii="Arial Narrow" w:hAnsi="Arial Narrow"/>
        </w:rPr>
        <w:t xml:space="preserve">Dunja Holcer napomenula je kako se u ovaj Ocjenjivački odbor bira </w:t>
      </w:r>
      <w:r>
        <w:rPr>
          <w:rFonts w:ascii="Arial Narrow" w:hAnsi="Arial Narrow"/>
        </w:rPr>
        <w:t>pet</w:t>
      </w:r>
      <w:r w:rsidRPr="00BA278C">
        <w:rPr>
          <w:rFonts w:ascii="Arial Narrow" w:hAnsi="Arial Narrow"/>
        </w:rPr>
        <w:t xml:space="preserve"> dobitnik</w:t>
      </w:r>
      <w:r>
        <w:rPr>
          <w:rFonts w:ascii="Arial Narrow" w:hAnsi="Arial Narrow"/>
        </w:rPr>
        <w:t>a</w:t>
      </w:r>
      <w:r w:rsidRPr="00BA278C">
        <w:rPr>
          <w:rFonts w:ascii="Arial Narrow" w:hAnsi="Arial Narrow"/>
        </w:rPr>
        <w:t xml:space="preserve"> „Kukuljevićeve povelje“</w:t>
      </w:r>
    </w:p>
    <w:p w:rsidR="008F01C1" w:rsidRPr="008F01C1" w:rsidRDefault="008F01C1" w:rsidP="008F01C1">
      <w:pPr>
        <w:rPr>
          <w:rFonts w:ascii="Arial Narrow" w:hAnsi="Arial Narrow"/>
        </w:rPr>
      </w:pPr>
      <w:r w:rsidRPr="008F01C1">
        <w:rPr>
          <w:rFonts w:ascii="Arial Narrow" w:hAnsi="Arial Narrow"/>
        </w:rPr>
        <w:t xml:space="preserve">Glavni odbor je usvojio </w:t>
      </w:r>
      <w:r>
        <w:rPr>
          <w:rFonts w:ascii="Arial Narrow" w:hAnsi="Arial Narrow"/>
        </w:rPr>
        <w:t>ove</w:t>
      </w:r>
      <w:r w:rsidRPr="008F01C1">
        <w:rPr>
          <w:rFonts w:ascii="Arial Narrow" w:hAnsi="Arial Narrow"/>
        </w:rPr>
        <w:t xml:space="preserve"> prijedlog</w:t>
      </w:r>
      <w:r>
        <w:rPr>
          <w:rFonts w:ascii="Arial Narrow" w:hAnsi="Arial Narrow"/>
        </w:rPr>
        <w:t>e</w:t>
      </w:r>
      <w:r w:rsidRPr="008F01C1">
        <w:rPr>
          <w:rFonts w:ascii="Arial Narrow" w:hAnsi="Arial Narrow"/>
        </w:rPr>
        <w:t>.</w:t>
      </w:r>
    </w:p>
    <w:p w:rsidR="006411DE" w:rsidRDefault="006411DE" w:rsidP="005E49C7">
      <w:pPr>
        <w:jc w:val="both"/>
        <w:rPr>
          <w:rFonts w:ascii="Arial Narrow" w:hAnsi="Arial Narrow"/>
          <w:b/>
        </w:rPr>
      </w:pPr>
      <w:r w:rsidRPr="00DD05A2">
        <w:rPr>
          <w:rFonts w:ascii="Arial Narrow" w:hAnsi="Arial Narrow"/>
          <w:b/>
        </w:rPr>
        <w:t>Ad. 10. Javni poziv na predlaganje kandidata za dodjelu Nagrade „Eva Verona“ i prijedlog članova Ocjenjivačkog odbora za dodjelu nagrade „Eva Verona“</w:t>
      </w:r>
    </w:p>
    <w:p w:rsidR="008F01C1" w:rsidRPr="008F01C1" w:rsidRDefault="008F01C1" w:rsidP="005E49C7">
      <w:pPr>
        <w:jc w:val="both"/>
        <w:rPr>
          <w:rFonts w:ascii="Arial Narrow" w:hAnsi="Arial Narrow"/>
        </w:rPr>
      </w:pPr>
      <w:r w:rsidRPr="008F01C1">
        <w:rPr>
          <w:rFonts w:ascii="Arial Narrow" w:hAnsi="Arial Narrow"/>
        </w:rPr>
        <w:t xml:space="preserve">Dunja Holcer je izvijestila da </w:t>
      </w:r>
      <w:r w:rsidR="00BA278C" w:rsidRPr="00BA278C">
        <w:rPr>
          <w:rFonts w:ascii="Arial Narrow" w:hAnsi="Arial Narrow"/>
        </w:rPr>
        <w:t xml:space="preserve">je uskoro potrebno </w:t>
      </w:r>
      <w:r w:rsidRPr="008F01C1">
        <w:rPr>
          <w:rFonts w:ascii="Arial Narrow" w:hAnsi="Arial Narrow"/>
        </w:rPr>
        <w:t>raspisati Javni poziv za dodjelu Nagrade „Eva Verona“</w:t>
      </w:r>
      <w:r>
        <w:rPr>
          <w:rFonts w:ascii="Arial Narrow" w:hAnsi="Arial Narrow"/>
        </w:rPr>
        <w:t>.</w:t>
      </w:r>
    </w:p>
    <w:p w:rsidR="008F01C1" w:rsidRDefault="00BA278C" w:rsidP="005E49C7">
      <w:pPr>
        <w:jc w:val="both"/>
        <w:rPr>
          <w:rFonts w:ascii="Arial Narrow" w:hAnsi="Arial Narrow"/>
        </w:rPr>
      </w:pPr>
      <w:r>
        <w:rPr>
          <w:rFonts w:ascii="Arial Narrow" w:hAnsi="Arial Narrow"/>
        </w:rPr>
        <w:t xml:space="preserve">Dunja Holcer </w:t>
      </w:r>
      <w:r w:rsidR="008F01C1" w:rsidRPr="008F01C1">
        <w:rPr>
          <w:rFonts w:ascii="Arial Narrow" w:hAnsi="Arial Narrow"/>
        </w:rPr>
        <w:t xml:space="preserve">izvijestila </w:t>
      </w:r>
      <w:r w:rsidRPr="008F01C1">
        <w:rPr>
          <w:rFonts w:ascii="Arial Narrow" w:hAnsi="Arial Narrow"/>
        </w:rPr>
        <w:t xml:space="preserve">je </w:t>
      </w:r>
      <w:r w:rsidR="008F01C1" w:rsidRPr="008F01C1">
        <w:rPr>
          <w:rFonts w:ascii="Arial Narrow" w:hAnsi="Arial Narrow"/>
        </w:rPr>
        <w:t>da je prijedlog Izvršnog i Stručnog odbora za članove Ocjenji</w:t>
      </w:r>
      <w:r w:rsidR="008F01C1">
        <w:rPr>
          <w:rFonts w:ascii="Arial Narrow" w:hAnsi="Arial Narrow"/>
        </w:rPr>
        <w:t>vačkog odbora za dodjeljivanje n</w:t>
      </w:r>
      <w:r w:rsidR="008F01C1" w:rsidRPr="008F01C1">
        <w:rPr>
          <w:rFonts w:ascii="Arial Narrow" w:hAnsi="Arial Narrow"/>
        </w:rPr>
        <w:t>agrade „Eva Verona“</w:t>
      </w:r>
      <w:r w:rsidR="008F01C1">
        <w:rPr>
          <w:rFonts w:ascii="Arial Narrow" w:hAnsi="Arial Narrow"/>
        </w:rPr>
        <w:t xml:space="preserve"> sljedeći:</w:t>
      </w:r>
    </w:p>
    <w:p w:rsidR="008F01C1" w:rsidRPr="008F01C1" w:rsidRDefault="00BA278C" w:rsidP="00BA278C">
      <w:pPr>
        <w:pStyle w:val="Odlomakpopisa"/>
        <w:numPr>
          <w:ilvl w:val="0"/>
          <w:numId w:val="17"/>
        </w:numPr>
        <w:ind w:left="811" w:hanging="454"/>
        <w:rPr>
          <w:rFonts w:ascii="Arial Narrow" w:hAnsi="Arial Narrow"/>
        </w:rPr>
      </w:pPr>
      <w:r>
        <w:rPr>
          <w:rFonts w:ascii="Arial Narrow" w:hAnsi="Arial Narrow"/>
        </w:rPr>
        <w:t>Tamara Krajna</w:t>
      </w:r>
      <w:r w:rsidR="008F01C1" w:rsidRPr="008F01C1">
        <w:rPr>
          <w:rFonts w:ascii="Arial Narrow" w:hAnsi="Arial Narrow"/>
        </w:rPr>
        <w:t xml:space="preserve">, </w:t>
      </w:r>
    </w:p>
    <w:p w:rsidR="008F01C1" w:rsidRPr="008F01C1" w:rsidRDefault="008F01C1" w:rsidP="00BA278C">
      <w:pPr>
        <w:pStyle w:val="Odlomakpopisa"/>
        <w:numPr>
          <w:ilvl w:val="0"/>
          <w:numId w:val="17"/>
        </w:numPr>
        <w:ind w:left="811" w:hanging="454"/>
        <w:rPr>
          <w:rFonts w:ascii="Arial Narrow" w:hAnsi="Arial Narrow"/>
        </w:rPr>
      </w:pPr>
      <w:r w:rsidRPr="008F01C1">
        <w:rPr>
          <w:rFonts w:ascii="Arial Narrow" w:hAnsi="Arial Narrow"/>
        </w:rPr>
        <w:t xml:space="preserve">Tihomir Marojević, </w:t>
      </w:r>
    </w:p>
    <w:p w:rsidR="008F01C1" w:rsidRPr="008F01C1" w:rsidRDefault="008F01C1" w:rsidP="00BA278C">
      <w:pPr>
        <w:pStyle w:val="Odlomakpopisa"/>
        <w:numPr>
          <w:ilvl w:val="0"/>
          <w:numId w:val="17"/>
        </w:numPr>
        <w:ind w:left="811" w:hanging="454"/>
        <w:rPr>
          <w:rFonts w:ascii="Arial Narrow" w:hAnsi="Arial Narrow"/>
        </w:rPr>
      </w:pPr>
      <w:r w:rsidRPr="008F01C1">
        <w:rPr>
          <w:rFonts w:ascii="Arial Narrow" w:hAnsi="Arial Narrow"/>
        </w:rPr>
        <w:t xml:space="preserve">Marina Šimić, </w:t>
      </w:r>
    </w:p>
    <w:p w:rsidR="008F01C1" w:rsidRPr="008F01C1" w:rsidRDefault="008F01C1" w:rsidP="00BA278C">
      <w:pPr>
        <w:pStyle w:val="Odlomakpopisa"/>
        <w:numPr>
          <w:ilvl w:val="0"/>
          <w:numId w:val="17"/>
        </w:numPr>
        <w:ind w:left="811" w:hanging="454"/>
        <w:rPr>
          <w:rFonts w:ascii="Arial Narrow" w:hAnsi="Arial Narrow"/>
        </w:rPr>
      </w:pPr>
      <w:r w:rsidRPr="008F01C1">
        <w:rPr>
          <w:rFonts w:ascii="Arial Narrow" w:hAnsi="Arial Narrow"/>
        </w:rPr>
        <w:t xml:space="preserve">Dorja Mučnjak, </w:t>
      </w:r>
    </w:p>
    <w:p w:rsidR="008F01C1" w:rsidRDefault="008F01C1" w:rsidP="00BA278C">
      <w:pPr>
        <w:pStyle w:val="Odlomakpopisa"/>
        <w:numPr>
          <w:ilvl w:val="0"/>
          <w:numId w:val="17"/>
        </w:numPr>
        <w:ind w:left="811" w:hanging="454"/>
        <w:rPr>
          <w:rFonts w:ascii="Arial Narrow" w:hAnsi="Arial Narrow"/>
        </w:rPr>
      </w:pPr>
      <w:r w:rsidRPr="008F01C1">
        <w:rPr>
          <w:rFonts w:ascii="Arial Narrow" w:hAnsi="Arial Narrow"/>
        </w:rPr>
        <w:t>Ana Barbarić.</w:t>
      </w:r>
    </w:p>
    <w:p w:rsidR="00BA278C" w:rsidRDefault="00BA278C" w:rsidP="006411DE">
      <w:pPr>
        <w:rPr>
          <w:rFonts w:ascii="Arial Narrow" w:hAnsi="Arial Narrow"/>
        </w:rPr>
      </w:pPr>
      <w:r w:rsidRPr="008F01C1">
        <w:rPr>
          <w:rFonts w:ascii="Arial Narrow" w:hAnsi="Arial Narrow"/>
        </w:rPr>
        <w:t xml:space="preserve">Dunja Holcer </w:t>
      </w:r>
      <w:r>
        <w:rPr>
          <w:rFonts w:ascii="Arial Narrow" w:hAnsi="Arial Narrow"/>
        </w:rPr>
        <w:t>napomenula je kako se u ovaj Ocjenjivački odbor bira jedan dobitnik „Kukuljevićeve povelje“ te četiri dobitnika nagrade „Eva Verona“.</w:t>
      </w:r>
    </w:p>
    <w:p w:rsidR="008F01C1" w:rsidRPr="005E49C7" w:rsidRDefault="008F01C1" w:rsidP="006411DE">
      <w:pPr>
        <w:rPr>
          <w:rFonts w:ascii="Arial Narrow" w:hAnsi="Arial Narrow"/>
        </w:rPr>
      </w:pPr>
      <w:r w:rsidRPr="008F01C1">
        <w:rPr>
          <w:rFonts w:ascii="Arial Narrow" w:hAnsi="Arial Narrow"/>
        </w:rPr>
        <w:t>Glavni odbor je usvojio ove prijedloge.</w:t>
      </w:r>
    </w:p>
    <w:p w:rsidR="006411DE" w:rsidRDefault="006411DE" w:rsidP="00DE4189">
      <w:pPr>
        <w:jc w:val="both"/>
        <w:rPr>
          <w:rFonts w:ascii="Arial Narrow" w:hAnsi="Arial Narrow"/>
          <w:b/>
        </w:rPr>
      </w:pPr>
      <w:r w:rsidRPr="00DD05A2">
        <w:rPr>
          <w:rFonts w:ascii="Arial Narrow" w:hAnsi="Arial Narrow"/>
          <w:b/>
        </w:rPr>
        <w:t xml:space="preserve">Ad. 11. Javni poziv za predlaganje kandidata za predsjednika Hrvatskoga knjižničarskog društva i prijedlog članova Povjerenstva za predlaganje predsjednika Hrvatskoga knjižničarskog društva </w:t>
      </w:r>
    </w:p>
    <w:p w:rsidR="008F01C1" w:rsidRDefault="008F01C1" w:rsidP="008F01C1">
      <w:pPr>
        <w:rPr>
          <w:rFonts w:ascii="Arial Narrow" w:hAnsi="Arial Narrow"/>
        </w:rPr>
      </w:pPr>
      <w:r w:rsidRPr="008F01C1">
        <w:rPr>
          <w:rFonts w:ascii="Arial Narrow" w:hAnsi="Arial Narrow"/>
        </w:rPr>
        <w:t xml:space="preserve">Dunja Holcer je izvijestila da </w:t>
      </w:r>
      <w:r w:rsidR="00BA278C">
        <w:rPr>
          <w:rFonts w:ascii="Arial Narrow" w:hAnsi="Arial Narrow"/>
        </w:rPr>
        <w:t>je</w:t>
      </w:r>
      <w:r w:rsidRPr="008F01C1">
        <w:rPr>
          <w:rFonts w:ascii="Arial Narrow" w:hAnsi="Arial Narrow"/>
        </w:rPr>
        <w:t xml:space="preserve"> uskoro (</w:t>
      </w:r>
      <w:r w:rsidR="00BA278C">
        <w:rPr>
          <w:rFonts w:ascii="Arial Narrow" w:hAnsi="Arial Narrow"/>
        </w:rPr>
        <w:t xml:space="preserve">najkasnije do </w:t>
      </w:r>
      <w:r w:rsidR="00BA278C" w:rsidRPr="008F01C1">
        <w:rPr>
          <w:rFonts w:ascii="Arial Narrow" w:hAnsi="Arial Narrow"/>
        </w:rPr>
        <w:t xml:space="preserve">12.travnja 2016. g.) </w:t>
      </w:r>
      <w:r w:rsidR="00BA278C">
        <w:rPr>
          <w:rFonts w:ascii="Arial Narrow" w:hAnsi="Arial Narrow"/>
        </w:rPr>
        <w:t>potrebno</w:t>
      </w:r>
      <w:r w:rsidRPr="008F01C1">
        <w:rPr>
          <w:rFonts w:ascii="Arial Narrow" w:hAnsi="Arial Narrow"/>
        </w:rPr>
        <w:t xml:space="preserve"> raspisati</w:t>
      </w:r>
      <w:r w:rsidRPr="008F01C1">
        <w:t xml:space="preserve"> </w:t>
      </w:r>
      <w:r w:rsidRPr="008F01C1">
        <w:rPr>
          <w:rFonts w:ascii="Arial Narrow" w:hAnsi="Arial Narrow"/>
        </w:rPr>
        <w:t>Javni poziv za predlaganje kandidata za predsjednika Hrvatskoga knjižničarskog društva</w:t>
      </w:r>
      <w:r>
        <w:rPr>
          <w:rFonts w:ascii="Arial Narrow" w:hAnsi="Arial Narrow"/>
        </w:rPr>
        <w:t>.</w:t>
      </w:r>
    </w:p>
    <w:p w:rsidR="005E49C7" w:rsidRPr="008F01C1" w:rsidRDefault="008F01C1" w:rsidP="008F01C1">
      <w:pPr>
        <w:rPr>
          <w:rFonts w:ascii="Arial Narrow" w:hAnsi="Arial Narrow"/>
        </w:rPr>
      </w:pPr>
      <w:r>
        <w:rPr>
          <w:rFonts w:ascii="Arial Narrow" w:hAnsi="Arial Narrow"/>
        </w:rPr>
        <w:t>P</w:t>
      </w:r>
      <w:r w:rsidRPr="008F01C1">
        <w:rPr>
          <w:rFonts w:ascii="Arial Narrow" w:hAnsi="Arial Narrow"/>
        </w:rPr>
        <w:t xml:space="preserve">rijedlog Izvršnog </w:t>
      </w:r>
      <w:r>
        <w:rPr>
          <w:rFonts w:ascii="Arial Narrow" w:hAnsi="Arial Narrow"/>
        </w:rPr>
        <w:t xml:space="preserve">i </w:t>
      </w:r>
      <w:r w:rsidRPr="008F01C1">
        <w:rPr>
          <w:rFonts w:ascii="Arial Narrow" w:hAnsi="Arial Narrow"/>
        </w:rPr>
        <w:t>Stručno</w:t>
      </w:r>
      <w:r>
        <w:rPr>
          <w:rFonts w:ascii="Arial Narrow" w:hAnsi="Arial Narrow"/>
        </w:rPr>
        <w:t>g</w:t>
      </w:r>
      <w:r w:rsidRPr="008F01C1">
        <w:rPr>
          <w:rFonts w:ascii="Arial Narrow" w:hAnsi="Arial Narrow"/>
        </w:rPr>
        <w:t xml:space="preserve"> odbora za članov</w:t>
      </w:r>
      <w:r w:rsidR="005E49C7">
        <w:rPr>
          <w:rFonts w:ascii="Arial Narrow" w:hAnsi="Arial Narrow"/>
        </w:rPr>
        <w:t>e</w:t>
      </w:r>
      <w:r w:rsidRPr="008F01C1">
        <w:rPr>
          <w:rFonts w:ascii="Arial Narrow" w:hAnsi="Arial Narrow"/>
        </w:rPr>
        <w:t xml:space="preserve"> Povjerenstva za izbor predsjednika Hrvatskoga knjižničarskog društva </w:t>
      </w:r>
      <w:r>
        <w:rPr>
          <w:rFonts w:ascii="Arial Narrow" w:hAnsi="Arial Narrow"/>
        </w:rPr>
        <w:t xml:space="preserve">je </w:t>
      </w:r>
      <w:r w:rsidRPr="008F01C1">
        <w:rPr>
          <w:rFonts w:ascii="Arial Narrow" w:hAnsi="Arial Narrow"/>
        </w:rPr>
        <w:t>sljedeći:</w:t>
      </w:r>
    </w:p>
    <w:p w:rsidR="008F01C1" w:rsidRPr="008F01C1" w:rsidRDefault="008F01C1" w:rsidP="00BA278C">
      <w:pPr>
        <w:pStyle w:val="Odlomakpopisa"/>
        <w:numPr>
          <w:ilvl w:val="0"/>
          <w:numId w:val="19"/>
        </w:numPr>
        <w:ind w:left="811" w:hanging="454"/>
        <w:rPr>
          <w:rFonts w:ascii="Arial Narrow" w:hAnsi="Arial Narrow"/>
        </w:rPr>
      </w:pPr>
      <w:r w:rsidRPr="008F01C1">
        <w:rPr>
          <w:rFonts w:ascii="Arial Narrow" w:hAnsi="Arial Narrow"/>
        </w:rPr>
        <w:lastRenderedPageBreak/>
        <w:t xml:space="preserve">Iva Ciceran, </w:t>
      </w:r>
    </w:p>
    <w:p w:rsidR="008F01C1" w:rsidRPr="008F01C1" w:rsidRDefault="008F01C1" w:rsidP="00BA278C">
      <w:pPr>
        <w:pStyle w:val="Odlomakpopisa"/>
        <w:numPr>
          <w:ilvl w:val="0"/>
          <w:numId w:val="19"/>
        </w:numPr>
        <w:ind w:left="811" w:hanging="454"/>
        <w:rPr>
          <w:rFonts w:ascii="Arial Narrow" w:hAnsi="Arial Narrow"/>
        </w:rPr>
      </w:pPr>
      <w:r w:rsidRPr="008F01C1">
        <w:rPr>
          <w:rFonts w:ascii="Arial Narrow" w:hAnsi="Arial Narrow"/>
        </w:rPr>
        <w:t xml:space="preserve">Hrvoje Džanko, </w:t>
      </w:r>
    </w:p>
    <w:p w:rsidR="008F01C1" w:rsidRPr="008F01C1" w:rsidRDefault="00BA278C" w:rsidP="00BA278C">
      <w:pPr>
        <w:pStyle w:val="Odlomakpopisa"/>
        <w:numPr>
          <w:ilvl w:val="0"/>
          <w:numId w:val="19"/>
        </w:numPr>
        <w:ind w:left="811" w:hanging="454"/>
        <w:rPr>
          <w:rFonts w:ascii="Arial Narrow" w:hAnsi="Arial Narrow"/>
        </w:rPr>
      </w:pPr>
      <w:r>
        <w:rPr>
          <w:rFonts w:ascii="Arial Narrow" w:hAnsi="Arial Narrow"/>
        </w:rPr>
        <w:t>Vlaka Surma Szabo,</w:t>
      </w:r>
    </w:p>
    <w:p w:rsidR="008F01C1" w:rsidRPr="008F01C1" w:rsidRDefault="008F01C1" w:rsidP="00BA278C">
      <w:pPr>
        <w:pStyle w:val="Odlomakpopisa"/>
        <w:numPr>
          <w:ilvl w:val="0"/>
          <w:numId w:val="19"/>
        </w:numPr>
        <w:ind w:left="811" w:hanging="454"/>
        <w:rPr>
          <w:rFonts w:ascii="Arial Narrow" w:hAnsi="Arial Narrow"/>
        </w:rPr>
      </w:pPr>
      <w:r w:rsidRPr="008F01C1">
        <w:rPr>
          <w:rFonts w:ascii="Arial Narrow" w:hAnsi="Arial Narrow"/>
        </w:rPr>
        <w:t>Blaženka Peradenić Kotur,</w:t>
      </w:r>
    </w:p>
    <w:p w:rsidR="00BA278C" w:rsidRDefault="008F01C1" w:rsidP="00BA278C">
      <w:pPr>
        <w:pStyle w:val="Odlomakpopisa"/>
        <w:numPr>
          <w:ilvl w:val="0"/>
          <w:numId w:val="19"/>
        </w:numPr>
        <w:ind w:left="811" w:hanging="454"/>
        <w:rPr>
          <w:rFonts w:ascii="Arial Narrow" w:hAnsi="Arial Narrow"/>
        </w:rPr>
      </w:pPr>
      <w:r w:rsidRPr="008F01C1">
        <w:rPr>
          <w:rFonts w:ascii="Arial Narrow" w:hAnsi="Arial Narrow"/>
        </w:rPr>
        <w:t>Melinda Grubišić Reiter</w:t>
      </w:r>
      <w:r w:rsidR="00BA278C">
        <w:rPr>
          <w:rFonts w:ascii="Arial Narrow" w:hAnsi="Arial Narrow"/>
        </w:rPr>
        <w:t>,</w:t>
      </w:r>
    </w:p>
    <w:p w:rsidR="008F01C1" w:rsidRPr="00BA278C" w:rsidRDefault="00BA278C" w:rsidP="00BA278C">
      <w:pPr>
        <w:pStyle w:val="Odlomakpopisa"/>
        <w:numPr>
          <w:ilvl w:val="0"/>
          <w:numId w:val="19"/>
        </w:numPr>
        <w:ind w:left="811" w:hanging="454"/>
        <w:rPr>
          <w:rFonts w:ascii="Arial Narrow" w:hAnsi="Arial Narrow"/>
        </w:rPr>
      </w:pPr>
      <w:r w:rsidRPr="008F01C1">
        <w:rPr>
          <w:rFonts w:ascii="Arial Narrow" w:hAnsi="Arial Narrow"/>
        </w:rPr>
        <w:t>Kristina Romić (stručna ta</w:t>
      </w:r>
      <w:r>
        <w:rPr>
          <w:rFonts w:ascii="Arial Narrow" w:hAnsi="Arial Narrow"/>
        </w:rPr>
        <w:t>jnica HKD-a, član po funkciji).</w:t>
      </w:r>
    </w:p>
    <w:p w:rsidR="00BA278C" w:rsidRDefault="00BA278C" w:rsidP="008F01C1">
      <w:pPr>
        <w:rPr>
          <w:rFonts w:ascii="Arial Narrow" w:hAnsi="Arial Narrow"/>
        </w:rPr>
      </w:pPr>
      <w:r w:rsidRPr="00BA278C">
        <w:rPr>
          <w:rFonts w:ascii="Arial Narrow" w:hAnsi="Arial Narrow"/>
        </w:rPr>
        <w:t>Dunja Hol</w:t>
      </w:r>
      <w:r>
        <w:rPr>
          <w:rFonts w:ascii="Arial Narrow" w:hAnsi="Arial Narrow"/>
        </w:rPr>
        <w:t>cer napomenula je kako se u ovo Povjerenstvo biraju predsjednici regionalnih društava, koji su ujedno i članovii Glavnog odbora.</w:t>
      </w:r>
    </w:p>
    <w:p w:rsidR="008F01C1" w:rsidRDefault="008F01C1" w:rsidP="008F01C1">
      <w:pPr>
        <w:rPr>
          <w:rFonts w:ascii="Arial Narrow" w:hAnsi="Arial Narrow"/>
        </w:rPr>
      </w:pPr>
      <w:r w:rsidRPr="008F01C1">
        <w:rPr>
          <w:rFonts w:ascii="Arial Narrow" w:hAnsi="Arial Narrow"/>
        </w:rPr>
        <w:t>Glavni odbor je usvojio ove prijedloge.</w:t>
      </w:r>
    </w:p>
    <w:p w:rsidR="00DE4189" w:rsidRDefault="00DE4189" w:rsidP="00091ED2">
      <w:pPr>
        <w:jc w:val="both"/>
        <w:rPr>
          <w:rFonts w:ascii="Arial Narrow" w:hAnsi="Arial Narrow"/>
        </w:rPr>
      </w:pPr>
      <w:r>
        <w:rPr>
          <w:rFonts w:ascii="Arial Narrow" w:hAnsi="Arial Narrow"/>
        </w:rPr>
        <w:t xml:space="preserve">Dunja Holcer napomenula je kako </w:t>
      </w:r>
      <w:r w:rsidR="00091ED2">
        <w:rPr>
          <w:rFonts w:ascii="Arial Narrow" w:hAnsi="Arial Narrow"/>
        </w:rPr>
        <w:t>je potrebno</w:t>
      </w:r>
      <w:r>
        <w:rPr>
          <w:rFonts w:ascii="Arial Narrow" w:hAnsi="Arial Narrow"/>
        </w:rPr>
        <w:t xml:space="preserve"> </w:t>
      </w:r>
      <w:r w:rsidR="00091ED2">
        <w:rPr>
          <w:rFonts w:ascii="Arial Narrow" w:hAnsi="Arial Narrow"/>
        </w:rPr>
        <w:t xml:space="preserve">javne </w:t>
      </w:r>
      <w:r>
        <w:rPr>
          <w:rFonts w:ascii="Arial Narrow" w:hAnsi="Arial Narrow"/>
        </w:rPr>
        <w:t>poziv</w:t>
      </w:r>
      <w:r w:rsidR="00091ED2">
        <w:rPr>
          <w:rFonts w:ascii="Arial Narrow" w:hAnsi="Arial Narrow"/>
        </w:rPr>
        <w:t>e</w:t>
      </w:r>
      <w:r>
        <w:rPr>
          <w:rFonts w:ascii="Arial Narrow" w:hAnsi="Arial Narrow"/>
        </w:rPr>
        <w:t xml:space="preserve"> za </w:t>
      </w:r>
      <w:r w:rsidR="00091ED2" w:rsidRPr="00091ED2">
        <w:rPr>
          <w:rFonts w:ascii="Arial Narrow" w:hAnsi="Arial Narrow"/>
        </w:rPr>
        <w:t>predlaganje kandidata za predsjednika Hrvatskoga knjižničarskog društva</w:t>
      </w:r>
      <w:r w:rsidR="00091ED2">
        <w:rPr>
          <w:rFonts w:ascii="Arial Narrow" w:hAnsi="Arial Narrow"/>
        </w:rPr>
        <w:t xml:space="preserve">, </w:t>
      </w:r>
      <w:r w:rsidR="00091ED2" w:rsidRPr="00091ED2">
        <w:rPr>
          <w:rFonts w:ascii="Arial Narrow" w:hAnsi="Arial Narrow"/>
        </w:rPr>
        <w:t>predlaganje kandidata za dodjelu Nagrade „Eva Verona“</w:t>
      </w:r>
      <w:r w:rsidR="00091ED2">
        <w:rPr>
          <w:rFonts w:ascii="Arial Narrow" w:hAnsi="Arial Narrow"/>
        </w:rPr>
        <w:t xml:space="preserve"> i </w:t>
      </w:r>
      <w:r w:rsidR="00091ED2" w:rsidRPr="00091ED2">
        <w:rPr>
          <w:rFonts w:ascii="Arial Narrow" w:hAnsi="Arial Narrow"/>
        </w:rPr>
        <w:t>predlaganje kandidata za dodjelu „Kukuljevićeve povelje“</w:t>
      </w:r>
      <w:r w:rsidR="00091ED2">
        <w:rPr>
          <w:rFonts w:ascii="Arial Narrow" w:hAnsi="Arial Narrow"/>
        </w:rPr>
        <w:t xml:space="preserve"> objaviti u isto vrijeme (najkasnije 12. travnja) dok je </w:t>
      </w:r>
      <w:r w:rsidR="00091ED2" w:rsidRPr="00091ED2">
        <w:rPr>
          <w:rFonts w:ascii="Arial Narrow" w:hAnsi="Arial Narrow"/>
        </w:rPr>
        <w:t xml:space="preserve">Javni poziv za predlaganje kandidata za dodjelu priznanja „Knjižnica godine“ </w:t>
      </w:r>
      <w:r w:rsidR="00091ED2">
        <w:rPr>
          <w:rFonts w:ascii="Arial Narrow" w:hAnsi="Arial Narrow"/>
        </w:rPr>
        <w:t>potrebno objaviti tijekom ožujka.</w:t>
      </w:r>
    </w:p>
    <w:p w:rsidR="00091ED2" w:rsidRPr="008F01C1" w:rsidRDefault="00091ED2" w:rsidP="00091ED2">
      <w:pPr>
        <w:jc w:val="both"/>
        <w:rPr>
          <w:rFonts w:ascii="Arial Narrow" w:hAnsi="Arial Narrow"/>
        </w:rPr>
      </w:pPr>
      <w:r>
        <w:rPr>
          <w:rFonts w:ascii="Arial Narrow" w:hAnsi="Arial Narrow"/>
        </w:rPr>
        <w:t xml:space="preserve">Članovi Glavnog odbora složili su se s iznešenim te </w:t>
      </w:r>
      <w:r w:rsidR="000E06D5">
        <w:rPr>
          <w:rFonts w:ascii="Arial Narrow" w:hAnsi="Arial Narrow"/>
        </w:rPr>
        <w:t>su suglasni</w:t>
      </w:r>
      <w:r>
        <w:rPr>
          <w:rFonts w:ascii="Arial Narrow" w:hAnsi="Arial Narrow"/>
        </w:rPr>
        <w:t xml:space="preserve"> da se javni pozivi raspisuju prema ovom rasporedu.</w:t>
      </w:r>
    </w:p>
    <w:p w:rsidR="00FC518E" w:rsidRPr="00DD05A2" w:rsidRDefault="006411DE" w:rsidP="006411DE">
      <w:pPr>
        <w:rPr>
          <w:rFonts w:ascii="Arial Narrow" w:hAnsi="Arial Narrow"/>
          <w:b/>
        </w:rPr>
      </w:pPr>
      <w:r w:rsidRPr="00DD05A2">
        <w:rPr>
          <w:rFonts w:ascii="Arial Narrow" w:hAnsi="Arial Narrow"/>
          <w:b/>
        </w:rPr>
        <w:t>Ad. 12.</w:t>
      </w:r>
      <w:r w:rsidRPr="00DD05A2">
        <w:rPr>
          <w:rFonts w:ascii="Arial Narrow" w:hAnsi="Arial Narrow"/>
          <w:b/>
        </w:rPr>
        <w:tab/>
        <w:t>Razno</w:t>
      </w:r>
    </w:p>
    <w:p w:rsidR="001F64DB" w:rsidRPr="001F64DB" w:rsidRDefault="001F64DB" w:rsidP="005E49C7">
      <w:pPr>
        <w:jc w:val="both"/>
        <w:rPr>
          <w:rFonts w:ascii="Arial Narrow" w:hAnsi="Arial Narrow"/>
          <w:b/>
          <w:i/>
        </w:rPr>
      </w:pPr>
      <w:r w:rsidRPr="001F64DB">
        <w:rPr>
          <w:rFonts w:ascii="Arial Narrow" w:hAnsi="Arial Narrow"/>
          <w:b/>
          <w:i/>
        </w:rPr>
        <w:t>Ad. 12.1. Članarine</w:t>
      </w:r>
    </w:p>
    <w:p w:rsidR="00FB3396" w:rsidRDefault="008F01C1" w:rsidP="005E49C7">
      <w:pPr>
        <w:jc w:val="both"/>
        <w:rPr>
          <w:rFonts w:ascii="Arial Narrow" w:hAnsi="Arial Narrow"/>
        </w:rPr>
      </w:pPr>
      <w:r w:rsidRPr="008F01C1">
        <w:rPr>
          <w:rFonts w:ascii="Arial Narrow" w:hAnsi="Arial Narrow"/>
        </w:rPr>
        <w:t xml:space="preserve">Dunja Holcer je izvijestila da su regionalna društva obavezna voditi ažurnu evidenciju svojih članova (prema Zakonu o udrugama). </w:t>
      </w:r>
      <w:r w:rsidR="00FB3396">
        <w:rPr>
          <w:rFonts w:ascii="Arial Narrow" w:hAnsi="Arial Narrow"/>
        </w:rPr>
        <w:t>Zbog toga je potrebno da ažuriraju podatke u zajedničkoj bazi članova koja se nalazi na mrežnim stranicama HKD-a</w:t>
      </w:r>
      <w:r w:rsidR="001F64DB">
        <w:rPr>
          <w:rFonts w:ascii="Arial Narrow" w:hAnsi="Arial Narrow"/>
        </w:rPr>
        <w:t>, a za pristup kojj je svaki predsjednik dobio lozinku za pristup. Dunja Holcer naglasila je da je ažurnost baze članova važna i zbog dodjela nagrada, izdavanja potvrda HKD-a za različite potrebe članova, točnih podataka o broju članova Društva i tako dalje.</w:t>
      </w:r>
    </w:p>
    <w:p w:rsidR="00682D03" w:rsidRPr="00FB3396" w:rsidRDefault="00FB3396" w:rsidP="005E49C7">
      <w:pPr>
        <w:jc w:val="both"/>
        <w:rPr>
          <w:rFonts w:ascii="Arial Narrow" w:hAnsi="Arial Narrow"/>
          <w:u w:val="single"/>
        </w:rPr>
      </w:pPr>
      <w:r w:rsidRPr="00FB3396">
        <w:rPr>
          <w:rFonts w:ascii="Arial Narrow" w:hAnsi="Arial Narrow"/>
          <w:u w:val="single"/>
        </w:rPr>
        <w:t>Članovi Glavnog odbora dogovorili su se da je krajnji r</w:t>
      </w:r>
      <w:r w:rsidR="008F01C1" w:rsidRPr="00FB3396">
        <w:rPr>
          <w:rFonts w:ascii="Arial Narrow" w:hAnsi="Arial Narrow"/>
          <w:u w:val="single"/>
        </w:rPr>
        <w:t xml:space="preserve">ok za ažuriranje baze </w:t>
      </w:r>
      <w:r w:rsidRPr="00FB3396">
        <w:rPr>
          <w:rFonts w:ascii="Arial Narrow" w:hAnsi="Arial Narrow"/>
          <w:u w:val="single"/>
        </w:rPr>
        <w:t>članova, u zajedničkoj bazi HKD-a</w:t>
      </w:r>
      <w:r w:rsidR="001F64DB">
        <w:rPr>
          <w:rFonts w:ascii="Arial Narrow" w:hAnsi="Arial Narrow"/>
          <w:u w:val="single"/>
        </w:rPr>
        <w:t>,</w:t>
      </w:r>
      <w:r w:rsidRPr="00FB3396">
        <w:rPr>
          <w:rFonts w:ascii="Arial Narrow" w:hAnsi="Arial Narrow"/>
          <w:u w:val="single"/>
        </w:rPr>
        <w:t xml:space="preserve"> 1.5.2016.</w:t>
      </w:r>
    </w:p>
    <w:p w:rsidR="001F64DB" w:rsidRDefault="001F64DB" w:rsidP="005E49C7">
      <w:pPr>
        <w:jc w:val="both"/>
        <w:rPr>
          <w:rFonts w:ascii="Arial Narrow" w:hAnsi="Arial Narrow"/>
        </w:rPr>
      </w:pPr>
      <w:r>
        <w:rPr>
          <w:rFonts w:ascii="Arial Narrow" w:hAnsi="Arial Narrow"/>
        </w:rPr>
        <w:t>Dunja Holcer rekla je kako Zakon o udrugama propisuje plaćanje članarine za tekuću godinu te se ona više ne može uplaćivati retrogradno. Stoga će neka od regionalnih društava morati članarinu uplatiti dva puta u 2016. godini (zaostalu članarinu za 2015. i tekuću članarnu za 2016.). Dunja Holcer također je zamolila članove Glavnog odbora da ne uplaćuju pojedinačne članarine (što je do sada bila praksa dijela regionalnih društava) nego da prikupe članarine svih članova i naprave jednu godišnju uplatu.</w:t>
      </w:r>
    </w:p>
    <w:p w:rsidR="001F64DB" w:rsidRPr="001F64DB" w:rsidRDefault="001F64DB" w:rsidP="005E49C7">
      <w:pPr>
        <w:jc w:val="both"/>
        <w:rPr>
          <w:rFonts w:ascii="Arial Narrow" w:hAnsi="Arial Narrow"/>
          <w:b/>
          <w:i/>
        </w:rPr>
      </w:pPr>
      <w:r w:rsidRPr="001F64DB">
        <w:rPr>
          <w:rFonts w:ascii="Arial Narrow" w:hAnsi="Arial Narrow"/>
          <w:b/>
          <w:i/>
        </w:rPr>
        <w:t>Ad. 12.2. Besplatne članarine u hrvatskim knjižnicama za članove HKD-a</w:t>
      </w:r>
    </w:p>
    <w:p w:rsidR="00AF3CAE" w:rsidRDefault="00AF3CAE" w:rsidP="005E49C7">
      <w:pPr>
        <w:jc w:val="both"/>
        <w:rPr>
          <w:rFonts w:ascii="Arial Narrow" w:hAnsi="Arial Narrow"/>
        </w:rPr>
      </w:pPr>
      <w:r>
        <w:rPr>
          <w:rFonts w:ascii="Arial Narrow" w:hAnsi="Arial Narrow"/>
        </w:rPr>
        <w:t>Članov</w:t>
      </w:r>
      <w:r w:rsidR="00055DB9">
        <w:rPr>
          <w:rFonts w:ascii="Arial Narrow" w:hAnsi="Arial Narrow"/>
        </w:rPr>
        <w:t>i</w:t>
      </w:r>
      <w:bookmarkStart w:id="0" w:name="_GoBack"/>
      <w:bookmarkEnd w:id="0"/>
      <w:r>
        <w:rPr>
          <w:rFonts w:ascii="Arial Narrow" w:hAnsi="Arial Narrow"/>
        </w:rPr>
        <w:t xml:space="preserve"> Glavnog odbra predložili su da Društvo uputi službeni dopis, za početak, svim narodnim knjižnicama, kojime će predložiti ravnateljima i voditeljima knjižnica da se članovima HKD-a omogući besplatna članarina uz obavezno predočenje osobne iskaznice i iskaznice Društva. Na mrežnim stranicama Društva bio bi objavljen popis knjižnica koje pristanu na ovakvu suradnju kako bi članovi Društva imali informaciju o tome gdje se mogu besplatno učlaniti u knjižnicu.</w:t>
      </w:r>
    </w:p>
    <w:p w:rsidR="008F01C1" w:rsidRDefault="008F01C1" w:rsidP="005E49C7">
      <w:pPr>
        <w:jc w:val="both"/>
        <w:rPr>
          <w:rFonts w:ascii="Arial Narrow" w:hAnsi="Arial Narrow"/>
        </w:rPr>
      </w:pPr>
      <w:r>
        <w:rPr>
          <w:rFonts w:ascii="Arial Narrow" w:hAnsi="Arial Narrow"/>
        </w:rPr>
        <w:t xml:space="preserve">Glavni odbor </w:t>
      </w:r>
      <w:r w:rsidR="00AF3CAE">
        <w:rPr>
          <w:rFonts w:ascii="Arial Narrow" w:hAnsi="Arial Narrow"/>
        </w:rPr>
        <w:t>jednoglasno je</w:t>
      </w:r>
      <w:r>
        <w:rPr>
          <w:rFonts w:ascii="Arial Narrow" w:hAnsi="Arial Narrow"/>
        </w:rPr>
        <w:t xml:space="preserve"> usvojio</w:t>
      </w:r>
      <w:r w:rsidR="00AF3CAE">
        <w:rPr>
          <w:rFonts w:ascii="Arial Narrow" w:hAnsi="Arial Narrow"/>
        </w:rPr>
        <w:t xml:space="preserve"> ovaj prijedlog.</w:t>
      </w:r>
    </w:p>
    <w:p w:rsidR="005E49C7" w:rsidRDefault="005E49C7" w:rsidP="005E49C7">
      <w:pPr>
        <w:jc w:val="both"/>
        <w:rPr>
          <w:rFonts w:ascii="Arial Narrow" w:hAnsi="Arial Narrow"/>
        </w:rPr>
      </w:pPr>
    </w:p>
    <w:p w:rsidR="005E49C7" w:rsidRDefault="005E49C7" w:rsidP="005E49C7">
      <w:pPr>
        <w:jc w:val="both"/>
        <w:rPr>
          <w:rFonts w:ascii="Arial Narrow" w:hAnsi="Arial Narrow"/>
        </w:rPr>
      </w:pPr>
    </w:p>
    <w:p w:rsidR="005E49C7" w:rsidRDefault="005E49C7" w:rsidP="005E49C7">
      <w:pPr>
        <w:jc w:val="both"/>
        <w:rPr>
          <w:rFonts w:ascii="Arial Narrow" w:hAnsi="Arial Narrow"/>
        </w:rPr>
      </w:pPr>
    </w:p>
    <w:p w:rsidR="005E49C7" w:rsidRPr="005E49C7" w:rsidRDefault="005E49C7" w:rsidP="005E49C7">
      <w:pPr>
        <w:spacing w:after="0" w:line="240" w:lineRule="auto"/>
        <w:jc w:val="both"/>
        <w:rPr>
          <w:rFonts w:ascii="Arial Narrow" w:hAnsi="Arial Narrow"/>
        </w:rPr>
      </w:pPr>
      <w:r w:rsidRPr="005E49C7">
        <w:rPr>
          <w:rFonts w:ascii="Arial Narrow" w:hAnsi="Arial Narrow"/>
        </w:rPr>
        <w:t>Zapisnik sastavila:</w:t>
      </w:r>
    </w:p>
    <w:p w:rsidR="005E49C7" w:rsidRPr="005E49C7" w:rsidRDefault="005E49C7" w:rsidP="005E49C7">
      <w:pPr>
        <w:spacing w:after="0" w:line="240" w:lineRule="auto"/>
        <w:jc w:val="both"/>
        <w:rPr>
          <w:rFonts w:ascii="Arial Narrow" w:hAnsi="Arial Narrow"/>
        </w:rPr>
      </w:pPr>
      <w:r w:rsidRPr="005E49C7">
        <w:rPr>
          <w:rFonts w:ascii="Arial Narrow" w:hAnsi="Arial Narrow"/>
        </w:rPr>
        <w:t>Kristina Romić, stručna tajnica HKD-a</w:t>
      </w:r>
    </w:p>
    <w:p w:rsidR="005E49C7" w:rsidRPr="008F01C1" w:rsidRDefault="005E49C7" w:rsidP="005E49C7">
      <w:pPr>
        <w:jc w:val="both"/>
        <w:rPr>
          <w:rFonts w:ascii="Arial Narrow" w:hAnsi="Arial Narrow"/>
        </w:rPr>
      </w:pPr>
    </w:p>
    <w:sectPr w:rsidR="005E49C7" w:rsidRPr="008F01C1" w:rsidSect="003104F2">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65" w:rsidRDefault="00F66965" w:rsidP="005E49C7">
      <w:pPr>
        <w:spacing w:after="0" w:line="240" w:lineRule="auto"/>
      </w:pPr>
      <w:r>
        <w:separator/>
      </w:r>
    </w:p>
  </w:endnote>
  <w:endnote w:type="continuationSeparator" w:id="0">
    <w:p w:rsidR="00F66965" w:rsidRDefault="00F66965" w:rsidP="005E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100408"/>
      <w:docPartObj>
        <w:docPartGallery w:val="Page Numbers (Bottom of Page)"/>
        <w:docPartUnique/>
      </w:docPartObj>
    </w:sdtPr>
    <w:sdtEndPr/>
    <w:sdtContent>
      <w:p w:rsidR="005E49C7" w:rsidRDefault="005E49C7">
        <w:pPr>
          <w:pStyle w:val="Podnoje"/>
          <w:jc w:val="center"/>
        </w:pPr>
        <w:r>
          <w:fldChar w:fldCharType="begin"/>
        </w:r>
        <w:r>
          <w:instrText>PAGE   \* MERGEFORMAT</w:instrText>
        </w:r>
        <w:r>
          <w:fldChar w:fldCharType="separate"/>
        </w:r>
        <w:r w:rsidR="00055DB9">
          <w:rPr>
            <w:noProof/>
          </w:rPr>
          <w:t>3</w:t>
        </w:r>
        <w:r>
          <w:fldChar w:fldCharType="end"/>
        </w:r>
      </w:p>
    </w:sdtContent>
  </w:sdt>
  <w:p w:rsidR="005E49C7" w:rsidRDefault="005E49C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65" w:rsidRDefault="00F66965" w:rsidP="005E49C7">
      <w:pPr>
        <w:spacing w:after="0" w:line="240" w:lineRule="auto"/>
      </w:pPr>
      <w:r>
        <w:separator/>
      </w:r>
    </w:p>
  </w:footnote>
  <w:footnote w:type="continuationSeparator" w:id="0">
    <w:p w:rsidR="00F66965" w:rsidRDefault="00F66965" w:rsidP="005E4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4DD2"/>
    <w:multiLevelType w:val="hybridMultilevel"/>
    <w:tmpl w:val="67AEDE34"/>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7E783A"/>
    <w:multiLevelType w:val="hybridMultilevel"/>
    <w:tmpl w:val="E496D1A0"/>
    <w:lvl w:ilvl="0" w:tplc="3BF0EFEC">
      <w:numFmt w:val="bullet"/>
      <w:lvlText w:val="-"/>
      <w:lvlJc w:val="left"/>
      <w:pPr>
        <w:ind w:left="1065" w:hanging="705"/>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440D2E"/>
    <w:multiLevelType w:val="hybridMultilevel"/>
    <w:tmpl w:val="8EE2F56A"/>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7222A3"/>
    <w:multiLevelType w:val="hybridMultilevel"/>
    <w:tmpl w:val="ED52073A"/>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D4208B"/>
    <w:multiLevelType w:val="hybridMultilevel"/>
    <w:tmpl w:val="6A2231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746738"/>
    <w:multiLevelType w:val="hybridMultilevel"/>
    <w:tmpl w:val="467C54AE"/>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6B406AE"/>
    <w:multiLevelType w:val="hybridMultilevel"/>
    <w:tmpl w:val="952AE572"/>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8296A49"/>
    <w:multiLevelType w:val="hybridMultilevel"/>
    <w:tmpl w:val="A22AC2F6"/>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20A74F1"/>
    <w:multiLevelType w:val="hybridMultilevel"/>
    <w:tmpl w:val="17D4A5C0"/>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AD116AD"/>
    <w:multiLevelType w:val="hybridMultilevel"/>
    <w:tmpl w:val="2DE4DEEC"/>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5CB0C3B"/>
    <w:multiLevelType w:val="hybridMultilevel"/>
    <w:tmpl w:val="7ECE0678"/>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815A41"/>
    <w:multiLevelType w:val="hybridMultilevel"/>
    <w:tmpl w:val="E5A0E3F8"/>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76465EE"/>
    <w:multiLevelType w:val="hybridMultilevel"/>
    <w:tmpl w:val="35C0946E"/>
    <w:lvl w:ilvl="0" w:tplc="3BF0EFEC">
      <w:numFmt w:val="bullet"/>
      <w:lvlText w:val="-"/>
      <w:lvlJc w:val="left"/>
      <w:pPr>
        <w:ind w:left="1065" w:hanging="705"/>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88C3D43"/>
    <w:multiLevelType w:val="hybridMultilevel"/>
    <w:tmpl w:val="0B867212"/>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484C52"/>
    <w:multiLevelType w:val="hybridMultilevel"/>
    <w:tmpl w:val="9AB4858C"/>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265FDF"/>
    <w:multiLevelType w:val="hybridMultilevel"/>
    <w:tmpl w:val="77B03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B250693"/>
    <w:multiLevelType w:val="hybridMultilevel"/>
    <w:tmpl w:val="F0DE3F0E"/>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E3C1B2B"/>
    <w:multiLevelType w:val="hybridMultilevel"/>
    <w:tmpl w:val="80C6D0F6"/>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F721370"/>
    <w:multiLevelType w:val="hybridMultilevel"/>
    <w:tmpl w:val="AFD283E6"/>
    <w:lvl w:ilvl="0" w:tplc="1C8EE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15"/>
  </w:num>
  <w:num w:numId="5">
    <w:abstractNumId w:val="11"/>
  </w:num>
  <w:num w:numId="6">
    <w:abstractNumId w:val="16"/>
  </w:num>
  <w:num w:numId="7">
    <w:abstractNumId w:val="0"/>
  </w:num>
  <w:num w:numId="8">
    <w:abstractNumId w:val="8"/>
  </w:num>
  <w:num w:numId="9">
    <w:abstractNumId w:val="10"/>
  </w:num>
  <w:num w:numId="10">
    <w:abstractNumId w:val="5"/>
  </w:num>
  <w:num w:numId="11">
    <w:abstractNumId w:val="13"/>
  </w:num>
  <w:num w:numId="12">
    <w:abstractNumId w:val="2"/>
  </w:num>
  <w:num w:numId="13">
    <w:abstractNumId w:val="14"/>
  </w:num>
  <w:num w:numId="14">
    <w:abstractNumId w:val="3"/>
  </w:num>
  <w:num w:numId="15">
    <w:abstractNumId w:val="6"/>
  </w:num>
  <w:num w:numId="16">
    <w:abstractNumId w:val="7"/>
  </w:num>
  <w:num w:numId="17">
    <w:abstractNumId w:val="1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8E"/>
    <w:rsid w:val="00055DB9"/>
    <w:rsid w:val="00091ED2"/>
    <w:rsid w:val="000C4899"/>
    <w:rsid w:val="000E06D5"/>
    <w:rsid w:val="0010787A"/>
    <w:rsid w:val="001F64DB"/>
    <w:rsid w:val="003104F2"/>
    <w:rsid w:val="005E49C7"/>
    <w:rsid w:val="006411DE"/>
    <w:rsid w:val="00682D03"/>
    <w:rsid w:val="00842DC1"/>
    <w:rsid w:val="008F01C1"/>
    <w:rsid w:val="00936E91"/>
    <w:rsid w:val="00A13082"/>
    <w:rsid w:val="00AF3CAE"/>
    <w:rsid w:val="00BA278C"/>
    <w:rsid w:val="00BA62B5"/>
    <w:rsid w:val="00D43890"/>
    <w:rsid w:val="00D43A5B"/>
    <w:rsid w:val="00DD05A2"/>
    <w:rsid w:val="00DE4189"/>
    <w:rsid w:val="00F4129B"/>
    <w:rsid w:val="00F66965"/>
    <w:rsid w:val="00FB3396"/>
    <w:rsid w:val="00FC51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8E"/>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62B5"/>
    <w:pPr>
      <w:ind w:left="720"/>
      <w:contextualSpacing/>
    </w:pPr>
  </w:style>
  <w:style w:type="paragraph" w:styleId="Zaglavlje">
    <w:name w:val="header"/>
    <w:basedOn w:val="Normal"/>
    <w:link w:val="ZaglavljeChar"/>
    <w:uiPriority w:val="99"/>
    <w:unhideWhenUsed/>
    <w:rsid w:val="005E49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49C7"/>
  </w:style>
  <w:style w:type="paragraph" w:styleId="Podnoje">
    <w:name w:val="footer"/>
    <w:basedOn w:val="Normal"/>
    <w:link w:val="PodnojeChar"/>
    <w:uiPriority w:val="99"/>
    <w:unhideWhenUsed/>
    <w:rsid w:val="005E49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4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8E"/>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62B5"/>
    <w:pPr>
      <w:ind w:left="720"/>
      <w:contextualSpacing/>
    </w:pPr>
  </w:style>
  <w:style w:type="paragraph" w:styleId="Zaglavlje">
    <w:name w:val="header"/>
    <w:basedOn w:val="Normal"/>
    <w:link w:val="ZaglavljeChar"/>
    <w:uiPriority w:val="99"/>
    <w:unhideWhenUsed/>
    <w:rsid w:val="005E49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49C7"/>
  </w:style>
  <w:style w:type="paragraph" w:styleId="Podnoje">
    <w:name w:val="footer"/>
    <w:basedOn w:val="Normal"/>
    <w:link w:val="PodnojeChar"/>
    <w:uiPriority w:val="99"/>
    <w:unhideWhenUsed/>
    <w:rsid w:val="005E49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11543</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Tina</cp:lastModifiedBy>
  <cp:revision>3</cp:revision>
  <dcterms:created xsi:type="dcterms:W3CDTF">2016-07-05T11:26:00Z</dcterms:created>
  <dcterms:modified xsi:type="dcterms:W3CDTF">2016-07-05T11:27:00Z</dcterms:modified>
</cp:coreProperties>
</file>