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D30" w:rsidRPr="00791E86" w:rsidRDefault="005B0167" w:rsidP="00E05D30">
      <w:pPr>
        <w:spacing w:line="360" w:lineRule="auto"/>
        <w:rPr>
          <w:sz w:val="2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18pt;width:108pt;height:84pt;z-index:-251658752">
            <v:imagedata r:id="rId7" o:title=""/>
          </v:shape>
          <o:OLEObject Type="Embed" ProgID="Msxml2.SAXXMLReader.5.0" ShapeID="_x0000_s1026" DrawAspect="Content" ObjectID="_1497786847" r:id="rId8"/>
        </w:object>
      </w:r>
      <w:r w:rsidR="00E05D30" w:rsidRPr="00791E86">
        <w:rPr>
          <w:sz w:val="22"/>
        </w:rPr>
        <w:t xml:space="preserve">                   </w:t>
      </w:r>
      <w:r w:rsidR="00E05D30">
        <w:rPr>
          <w:sz w:val="22"/>
        </w:rPr>
        <w:t xml:space="preserve">      </w:t>
      </w:r>
      <w:r w:rsidR="00E05D30" w:rsidRPr="00791E86">
        <w:rPr>
          <w:sz w:val="22"/>
        </w:rPr>
        <w:t xml:space="preserve">HRVATSKO KNJIŽNIČARSKO DRUŠTVO            </w:t>
      </w:r>
    </w:p>
    <w:p w:rsidR="00E05D30" w:rsidRPr="00791E86" w:rsidRDefault="00E05D30" w:rsidP="00E05D30">
      <w:pPr>
        <w:spacing w:line="360" w:lineRule="auto"/>
        <w:rPr>
          <w:sz w:val="22"/>
        </w:rPr>
      </w:pPr>
      <w:r w:rsidRPr="00791E86">
        <w:rPr>
          <w:sz w:val="22"/>
        </w:rPr>
        <w:t xml:space="preserve">                             CROATIAN LIBRARY ASSOCIATION</w:t>
      </w:r>
    </w:p>
    <w:p w:rsidR="00E05D30" w:rsidRDefault="00E05D30" w:rsidP="00E05D30">
      <w:pPr>
        <w:pStyle w:val="aaazag"/>
      </w:pPr>
    </w:p>
    <w:p w:rsidR="00E05D30" w:rsidRDefault="00E05D30" w:rsidP="00E05D30">
      <w:pPr>
        <w:pStyle w:val="aaazag"/>
      </w:pPr>
    </w:p>
    <w:p w:rsidR="00E05D30" w:rsidRDefault="00E05D30" w:rsidP="00E05D30">
      <w:pPr>
        <w:pStyle w:val="aaazag"/>
      </w:pPr>
      <w:r w:rsidRPr="005109F9">
        <w:t>Hrvatsko knjižničarsko društvo</w:t>
      </w:r>
    </w:p>
    <w:p w:rsidR="00E05D30" w:rsidRPr="005109F9" w:rsidRDefault="00E05D30" w:rsidP="00E05D30">
      <w:pPr>
        <w:pStyle w:val="aaazag"/>
      </w:pPr>
      <w:r>
        <w:t>Stručni</w:t>
      </w:r>
      <w:r w:rsidRPr="005109F9">
        <w:t xml:space="preserve"> odbor (201</w:t>
      </w:r>
      <w:r>
        <w:t>4</w:t>
      </w:r>
      <w:r w:rsidRPr="005109F9">
        <w:t>.-201</w:t>
      </w:r>
      <w:r>
        <w:t>6</w:t>
      </w:r>
      <w:r w:rsidRPr="005109F9">
        <w:t>.)</w:t>
      </w:r>
    </w:p>
    <w:p w:rsidR="00E05D30" w:rsidRPr="005109F9" w:rsidRDefault="00E05D30" w:rsidP="00E05D30">
      <w:pPr>
        <w:pStyle w:val="aaazag"/>
      </w:pPr>
      <w:r w:rsidRPr="005109F9">
        <w:t>Hrvatske bratske zajednice 4</w:t>
      </w:r>
    </w:p>
    <w:p w:rsidR="00E05D30" w:rsidRDefault="00E05D30" w:rsidP="00E05D30">
      <w:pPr>
        <w:pStyle w:val="aaazag"/>
        <w:rPr>
          <w:smallCaps/>
        </w:rPr>
      </w:pPr>
      <w:r w:rsidRPr="005109F9">
        <w:t xml:space="preserve">10000 </w:t>
      </w:r>
      <w:r w:rsidRPr="00765417">
        <w:rPr>
          <w:smallCaps/>
        </w:rPr>
        <w:t>Z</w:t>
      </w:r>
      <w:r w:rsidR="00544CBA">
        <w:rPr>
          <w:smallCaps/>
        </w:rPr>
        <w:t>agreb</w:t>
      </w:r>
    </w:p>
    <w:p w:rsidR="00E05D30" w:rsidRPr="00024BC1" w:rsidRDefault="00E05D30" w:rsidP="00E05D30">
      <w:pPr>
        <w:pStyle w:val="StyleHeading3CenteredFirstline0cm"/>
        <w:spacing w:before="360"/>
        <w:rPr>
          <w:sz w:val="28"/>
          <w:szCs w:val="28"/>
        </w:rPr>
      </w:pPr>
      <w:bookmarkStart w:id="0" w:name="_Toc313350815"/>
      <w:bookmarkStart w:id="1" w:name="_Toc320693434"/>
      <w:bookmarkStart w:id="2" w:name="_Toc326568586"/>
      <w:bookmarkStart w:id="3" w:name="_Toc326647149"/>
      <w:bookmarkStart w:id="4" w:name="_Toc334201593"/>
      <w:bookmarkStart w:id="5" w:name="_Toc358374829"/>
      <w:r w:rsidRPr="00024BC1">
        <w:rPr>
          <w:sz w:val="28"/>
          <w:szCs w:val="28"/>
        </w:rPr>
        <w:t xml:space="preserve">Zapisnik s </w:t>
      </w:r>
      <w:r w:rsidR="006F7062" w:rsidRPr="00024BC1">
        <w:rPr>
          <w:sz w:val="28"/>
          <w:szCs w:val="28"/>
          <w:lang w:val="hr-HR"/>
        </w:rPr>
        <w:t>2</w:t>
      </w:r>
      <w:r w:rsidRPr="00024BC1">
        <w:rPr>
          <w:sz w:val="28"/>
          <w:szCs w:val="28"/>
        </w:rPr>
        <w:t>. sjednice Stručnog odbora HKD-a</w:t>
      </w:r>
      <w:bookmarkEnd w:id="0"/>
      <w:bookmarkEnd w:id="1"/>
      <w:bookmarkEnd w:id="2"/>
      <w:bookmarkEnd w:id="3"/>
      <w:bookmarkEnd w:id="4"/>
      <w:bookmarkEnd w:id="5"/>
    </w:p>
    <w:p w:rsidR="00E05D30" w:rsidRDefault="006F7062" w:rsidP="00E05D30">
      <w:r>
        <w:t xml:space="preserve">Druga </w:t>
      </w:r>
      <w:r w:rsidR="00E05D30">
        <w:t xml:space="preserve">sjednica Stručnog odbora HKD-a održana je </w:t>
      </w:r>
      <w:r>
        <w:t xml:space="preserve">30. siječnja 2015. u </w:t>
      </w:r>
      <w:r w:rsidR="00110065">
        <w:t xml:space="preserve">Uredu </w:t>
      </w:r>
      <w:r w:rsidR="00E05D30">
        <w:t xml:space="preserve">HKD-a u Zagrebu. Sjednica je trajala od </w:t>
      </w:r>
      <w:r w:rsidR="00E05D30" w:rsidRPr="00A103B1">
        <w:t>1</w:t>
      </w:r>
      <w:r>
        <w:t>1.00</w:t>
      </w:r>
      <w:r w:rsidR="00E05D30" w:rsidRPr="00A103B1">
        <w:t xml:space="preserve"> do 14.00.</w:t>
      </w:r>
    </w:p>
    <w:p w:rsidR="00E05D30" w:rsidRDefault="00E05D30" w:rsidP="00E05D30"/>
    <w:p w:rsidR="00E05D30" w:rsidRDefault="00E05D30" w:rsidP="00E05D30">
      <w:r>
        <w:rPr>
          <w:smallCaps/>
        </w:rPr>
        <w:t>Prisutni</w:t>
      </w:r>
      <w:r>
        <w:t xml:space="preserve">: </w:t>
      </w:r>
    </w:p>
    <w:p w:rsidR="00024BC1" w:rsidRPr="00185DB2" w:rsidRDefault="00A164D1" w:rsidP="00E05D30">
      <w:pPr>
        <w:rPr>
          <w:sz w:val="22"/>
        </w:rPr>
      </w:pPr>
      <w:r>
        <w:rPr>
          <w:b/>
          <w:sz w:val="22"/>
        </w:rPr>
        <w:t>Dunja Holcer</w:t>
      </w:r>
      <w:r w:rsidR="00024BC1" w:rsidRPr="00185DB2">
        <w:rPr>
          <w:b/>
          <w:sz w:val="22"/>
        </w:rPr>
        <w:t xml:space="preserve"> </w:t>
      </w:r>
      <w:r w:rsidR="00024BC1" w:rsidRPr="00185DB2">
        <w:rPr>
          <w:sz w:val="22"/>
        </w:rPr>
        <w:t>(</w:t>
      </w:r>
      <w:r w:rsidR="00024BC1" w:rsidRPr="00185DB2">
        <w:rPr>
          <w:i/>
          <w:sz w:val="22"/>
        </w:rPr>
        <w:t>predsjednica HKD-a)</w:t>
      </w:r>
    </w:p>
    <w:p w:rsidR="00E05D30" w:rsidRPr="00185DB2" w:rsidRDefault="00E05D30" w:rsidP="00E05D30">
      <w:pPr>
        <w:rPr>
          <w:sz w:val="22"/>
        </w:rPr>
      </w:pPr>
      <w:r w:rsidRPr="00185DB2">
        <w:rPr>
          <w:b/>
          <w:bCs/>
          <w:sz w:val="22"/>
        </w:rPr>
        <w:t>Marijana Mišetić</w:t>
      </w:r>
      <w:r w:rsidRPr="00185DB2">
        <w:rPr>
          <w:sz w:val="22"/>
        </w:rPr>
        <w:t xml:space="preserve"> (</w:t>
      </w:r>
      <w:r w:rsidRPr="00185DB2">
        <w:rPr>
          <w:i/>
          <w:iCs/>
          <w:sz w:val="22"/>
        </w:rPr>
        <w:t xml:space="preserve">predsjednica </w:t>
      </w:r>
      <w:r w:rsidR="00185DB2" w:rsidRPr="00185DB2">
        <w:rPr>
          <w:i/>
          <w:iCs/>
          <w:sz w:val="22"/>
        </w:rPr>
        <w:t xml:space="preserve">Stručnog odbora </w:t>
      </w:r>
      <w:r w:rsidRPr="00185DB2">
        <w:rPr>
          <w:i/>
          <w:iCs/>
          <w:sz w:val="22"/>
        </w:rPr>
        <w:t>HKD-a</w:t>
      </w:r>
      <w:r w:rsidR="00575893">
        <w:rPr>
          <w:i/>
          <w:iCs/>
          <w:sz w:val="22"/>
        </w:rPr>
        <w:t xml:space="preserve"> i predsjednica Komisije za visokoškolske knjižnice</w:t>
      </w:r>
      <w:r w:rsidRPr="00185DB2">
        <w:rPr>
          <w:sz w:val="22"/>
        </w:rPr>
        <w:t>)</w:t>
      </w:r>
    </w:p>
    <w:p w:rsidR="00E05D30" w:rsidRDefault="00185DB2" w:rsidP="00E05D30">
      <w:pPr>
        <w:rPr>
          <w:sz w:val="22"/>
          <w:shd w:val="clear" w:color="auto" w:fill="FFFFFF"/>
        </w:rPr>
      </w:pPr>
      <w:r w:rsidRPr="00185DB2">
        <w:rPr>
          <w:b/>
          <w:sz w:val="22"/>
          <w:shd w:val="clear" w:color="auto" w:fill="FFFFFF"/>
        </w:rPr>
        <w:t xml:space="preserve">Ljiljana Krpeljević </w:t>
      </w:r>
      <w:r w:rsidR="00E05D30" w:rsidRPr="00185DB2">
        <w:rPr>
          <w:sz w:val="22"/>
          <w:shd w:val="clear" w:color="auto" w:fill="FFFFFF"/>
        </w:rPr>
        <w:t>(</w:t>
      </w:r>
      <w:r w:rsidR="00E05D30" w:rsidRPr="00185DB2">
        <w:rPr>
          <w:i/>
          <w:sz w:val="22"/>
          <w:shd w:val="clear" w:color="auto" w:fill="FFFFFF"/>
        </w:rPr>
        <w:t>zamjenica predsjednice Stručnog odbora HKD-a</w:t>
      </w:r>
      <w:r w:rsidR="00E05D30" w:rsidRPr="00185DB2">
        <w:rPr>
          <w:sz w:val="22"/>
          <w:shd w:val="clear" w:color="auto" w:fill="FFFFFF"/>
        </w:rPr>
        <w:t>,</w:t>
      </w:r>
      <w:r w:rsidR="00E05D30" w:rsidRPr="00185DB2">
        <w:rPr>
          <w:i/>
          <w:sz w:val="22"/>
          <w:shd w:val="clear" w:color="auto" w:fill="FFFFFF"/>
        </w:rPr>
        <w:t xml:space="preserve"> predsjednica Komisije za </w:t>
      </w:r>
      <w:r w:rsidRPr="00185DB2">
        <w:rPr>
          <w:i/>
          <w:sz w:val="22"/>
          <w:shd w:val="clear" w:color="auto" w:fill="FFFFFF"/>
        </w:rPr>
        <w:t>zavičajne zbirke</w:t>
      </w:r>
      <w:r w:rsidR="00E05D30" w:rsidRPr="00185DB2">
        <w:rPr>
          <w:sz w:val="22"/>
          <w:shd w:val="clear" w:color="auto" w:fill="FFFFFF"/>
        </w:rPr>
        <w:t>)</w:t>
      </w:r>
    </w:p>
    <w:p w:rsidR="00A164D1" w:rsidRDefault="00A164D1" w:rsidP="00A164D1">
      <w:pPr>
        <w:rPr>
          <w:i/>
          <w:sz w:val="22"/>
          <w:shd w:val="clear" w:color="auto" w:fill="FFFFFF"/>
        </w:rPr>
      </w:pPr>
      <w:r w:rsidRPr="008217BC">
        <w:rPr>
          <w:b/>
          <w:sz w:val="22"/>
          <w:shd w:val="clear" w:color="auto" w:fill="FFFFFF"/>
        </w:rPr>
        <w:t>Nada Avakumović</w:t>
      </w:r>
      <w:r>
        <w:rPr>
          <w:b/>
          <w:sz w:val="22"/>
          <w:shd w:val="clear" w:color="auto" w:fill="FFFFFF"/>
        </w:rPr>
        <w:t xml:space="preserve"> </w:t>
      </w:r>
      <w:r>
        <w:rPr>
          <w:i/>
          <w:sz w:val="22"/>
          <w:shd w:val="clear" w:color="auto" w:fill="FFFFFF"/>
        </w:rPr>
        <w:t xml:space="preserve">(blagajnica HKD-a) </w:t>
      </w:r>
    </w:p>
    <w:p w:rsidR="00A164D1" w:rsidRPr="00FE2D8F" w:rsidRDefault="00A164D1" w:rsidP="00A164D1">
      <w:pPr>
        <w:rPr>
          <w:i/>
          <w:sz w:val="22"/>
          <w:shd w:val="clear" w:color="auto" w:fill="FFFFFF"/>
        </w:rPr>
      </w:pPr>
      <w:r w:rsidRPr="00FE2D8F">
        <w:rPr>
          <w:b/>
          <w:sz w:val="22"/>
          <w:shd w:val="clear" w:color="auto" w:fill="FFFFFF"/>
        </w:rPr>
        <w:t>Boris Badurina</w:t>
      </w:r>
      <w:r>
        <w:rPr>
          <w:sz w:val="22"/>
          <w:shd w:val="clear" w:color="auto" w:fill="FFFFFF"/>
        </w:rPr>
        <w:t xml:space="preserve"> (</w:t>
      </w:r>
      <w:r w:rsidRPr="00FE2D8F">
        <w:rPr>
          <w:i/>
          <w:sz w:val="22"/>
          <w:shd w:val="clear" w:color="auto" w:fill="FFFFFF"/>
        </w:rPr>
        <w:t xml:space="preserve">zamjena za </w:t>
      </w:r>
      <w:r>
        <w:rPr>
          <w:i/>
          <w:sz w:val="22"/>
          <w:shd w:val="clear" w:color="auto" w:fill="FFFFFF"/>
        </w:rPr>
        <w:t>Tomislava Silića, predsjednika Komisije za  informacijske tehnologije)</w:t>
      </w:r>
    </w:p>
    <w:p w:rsidR="00A164D1" w:rsidRPr="002F706C" w:rsidRDefault="00A164D1" w:rsidP="00A164D1">
      <w:pPr>
        <w:tabs>
          <w:tab w:val="left" w:pos="3885"/>
        </w:tabs>
        <w:rPr>
          <w:b/>
          <w:sz w:val="22"/>
          <w:shd w:val="clear" w:color="auto" w:fill="FFFFFF"/>
        </w:rPr>
      </w:pPr>
      <w:r w:rsidRPr="002F706C">
        <w:rPr>
          <w:b/>
          <w:sz w:val="22"/>
          <w:shd w:val="clear" w:color="auto" w:fill="FFFFFF"/>
        </w:rPr>
        <w:t>Frida Bišćan</w:t>
      </w:r>
      <w:r>
        <w:rPr>
          <w:b/>
          <w:sz w:val="22"/>
          <w:shd w:val="clear" w:color="auto" w:fill="FFFFFF"/>
        </w:rPr>
        <w:t xml:space="preserve"> </w:t>
      </w:r>
      <w:r w:rsidRPr="002F706C">
        <w:rPr>
          <w:i/>
          <w:sz w:val="22"/>
          <w:shd w:val="clear" w:color="auto" w:fill="FFFFFF"/>
        </w:rPr>
        <w:t>(predsjednic</w:t>
      </w:r>
      <w:r>
        <w:rPr>
          <w:i/>
          <w:sz w:val="22"/>
          <w:shd w:val="clear" w:color="auto" w:fill="FFFFFF"/>
        </w:rPr>
        <w:t>a</w:t>
      </w:r>
      <w:r w:rsidRPr="002F706C">
        <w:rPr>
          <w:i/>
          <w:sz w:val="22"/>
          <w:shd w:val="clear" w:color="auto" w:fill="FFFFFF"/>
        </w:rPr>
        <w:t xml:space="preserve"> Komisije za izgradnju i opremu knjižnica)</w:t>
      </w:r>
    </w:p>
    <w:p w:rsidR="00A164D1" w:rsidRDefault="00A164D1" w:rsidP="00A164D1">
      <w:pPr>
        <w:rPr>
          <w:sz w:val="22"/>
          <w:shd w:val="clear" w:color="auto" w:fill="FFFFFF"/>
        </w:rPr>
      </w:pPr>
      <w:r w:rsidRPr="00A103B1">
        <w:rPr>
          <w:b/>
          <w:sz w:val="22"/>
          <w:shd w:val="clear" w:color="auto" w:fill="FFFFFF"/>
        </w:rPr>
        <w:t>Lorenka</w:t>
      </w:r>
      <w:r w:rsidRPr="00A103B1">
        <w:rPr>
          <w:sz w:val="22"/>
          <w:shd w:val="clear" w:color="auto" w:fill="FFFFFF"/>
        </w:rPr>
        <w:t xml:space="preserve"> </w:t>
      </w:r>
      <w:r w:rsidRPr="00A103B1">
        <w:rPr>
          <w:b/>
          <w:sz w:val="22"/>
          <w:shd w:val="clear" w:color="auto" w:fill="FFFFFF"/>
        </w:rPr>
        <w:t>Bučević</w:t>
      </w:r>
      <w:r w:rsidRPr="00A103B1">
        <w:rPr>
          <w:sz w:val="22"/>
          <w:shd w:val="clear" w:color="auto" w:fill="FFFFFF"/>
        </w:rPr>
        <w:t>-</w:t>
      </w:r>
      <w:r w:rsidRPr="00A103B1">
        <w:rPr>
          <w:b/>
          <w:sz w:val="22"/>
          <w:shd w:val="clear" w:color="auto" w:fill="FFFFFF"/>
        </w:rPr>
        <w:t>Sanvincenti</w:t>
      </w:r>
      <w:r w:rsidRPr="00A103B1">
        <w:rPr>
          <w:sz w:val="22"/>
          <w:shd w:val="clear" w:color="auto" w:fill="FFFFFF"/>
        </w:rPr>
        <w:t xml:space="preserve"> (</w:t>
      </w:r>
      <w:r w:rsidRPr="00A103B1">
        <w:rPr>
          <w:i/>
          <w:sz w:val="22"/>
          <w:shd w:val="clear" w:color="auto" w:fill="FFFFFF"/>
        </w:rPr>
        <w:t>predsjednica Komisije za čitanje</w:t>
      </w:r>
      <w:r w:rsidRPr="00A103B1">
        <w:rPr>
          <w:sz w:val="22"/>
          <w:shd w:val="clear" w:color="auto" w:fill="FFFFFF"/>
        </w:rPr>
        <w:t>)</w:t>
      </w:r>
    </w:p>
    <w:p w:rsidR="00A164D1" w:rsidRDefault="00A164D1" w:rsidP="00A164D1">
      <w:pPr>
        <w:rPr>
          <w:sz w:val="22"/>
          <w:shd w:val="clear" w:color="auto" w:fill="FFFFFF"/>
        </w:rPr>
      </w:pPr>
      <w:r w:rsidRPr="00A103B1">
        <w:rPr>
          <w:b/>
          <w:sz w:val="22"/>
          <w:shd w:val="clear" w:color="auto" w:fill="FFFFFF"/>
        </w:rPr>
        <w:t>Darija</w:t>
      </w:r>
      <w:r w:rsidRPr="00A103B1">
        <w:rPr>
          <w:sz w:val="22"/>
          <w:shd w:val="clear" w:color="auto" w:fill="FFFFFF"/>
        </w:rPr>
        <w:t xml:space="preserve"> </w:t>
      </w:r>
      <w:r w:rsidRPr="00A103B1">
        <w:rPr>
          <w:b/>
          <w:sz w:val="22"/>
          <w:shd w:val="clear" w:color="auto" w:fill="FFFFFF"/>
        </w:rPr>
        <w:t>Ćaleta</w:t>
      </w:r>
      <w:r w:rsidRPr="00A103B1">
        <w:rPr>
          <w:sz w:val="22"/>
          <w:shd w:val="clear" w:color="auto" w:fill="FFFFFF"/>
        </w:rPr>
        <w:t xml:space="preserve"> (</w:t>
      </w:r>
      <w:r w:rsidRPr="00A103B1">
        <w:rPr>
          <w:i/>
          <w:sz w:val="22"/>
          <w:shd w:val="clear" w:color="auto" w:fill="FFFFFF"/>
        </w:rPr>
        <w:t>predsjednica Komisije za muzejske i galerijske knjižnice</w:t>
      </w:r>
      <w:r w:rsidRPr="00A103B1">
        <w:rPr>
          <w:sz w:val="22"/>
          <w:shd w:val="clear" w:color="auto" w:fill="FFFFFF"/>
        </w:rPr>
        <w:t>)</w:t>
      </w:r>
    </w:p>
    <w:p w:rsidR="00A164D1" w:rsidRDefault="00A164D1" w:rsidP="00A164D1">
      <w:pPr>
        <w:rPr>
          <w:i/>
          <w:sz w:val="22"/>
          <w:shd w:val="clear" w:color="auto" w:fill="FFFFFF"/>
        </w:rPr>
      </w:pPr>
      <w:r w:rsidRPr="00FE2D8F">
        <w:rPr>
          <w:b/>
          <w:sz w:val="22"/>
          <w:shd w:val="clear" w:color="auto" w:fill="FFFFFF"/>
        </w:rPr>
        <w:t>Aleksandra Čar</w:t>
      </w:r>
      <w:r>
        <w:rPr>
          <w:b/>
          <w:sz w:val="22"/>
          <w:shd w:val="clear" w:color="auto" w:fill="FFFFFF"/>
        </w:rPr>
        <w:t xml:space="preserve"> </w:t>
      </w:r>
      <w:r w:rsidRPr="00A103B1">
        <w:rPr>
          <w:i/>
          <w:sz w:val="22"/>
          <w:shd w:val="clear" w:color="auto" w:fill="FFFFFF"/>
        </w:rPr>
        <w:t xml:space="preserve">(predsjednica </w:t>
      </w:r>
      <w:r w:rsidRPr="0016353A">
        <w:rPr>
          <w:i/>
          <w:sz w:val="22"/>
          <w:shd w:val="clear" w:color="auto" w:fill="FFFFFF"/>
        </w:rPr>
        <w:t>Komisij</w:t>
      </w:r>
      <w:r w:rsidR="00244138">
        <w:rPr>
          <w:i/>
          <w:sz w:val="22"/>
          <w:shd w:val="clear" w:color="auto" w:fill="FFFFFF"/>
        </w:rPr>
        <w:t>e</w:t>
      </w:r>
      <w:r w:rsidRPr="0016353A">
        <w:rPr>
          <w:i/>
          <w:sz w:val="22"/>
          <w:shd w:val="clear" w:color="auto" w:fill="FFFFFF"/>
        </w:rPr>
        <w:t xml:space="preserve"> za državne informacije i službene publikacije</w:t>
      </w:r>
      <w:r w:rsidRPr="00A103B1">
        <w:rPr>
          <w:i/>
          <w:sz w:val="22"/>
          <w:shd w:val="clear" w:color="auto" w:fill="FFFFFF"/>
        </w:rPr>
        <w:t>)</w:t>
      </w:r>
    </w:p>
    <w:p w:rsidR="00A164D1" w:rsidRPr="002F706C" w:rsidRDefault="00A164D1" w:rsidP="00A164D1">
      <w:pPr>
        <w:rPr>
          <w:b/>
          <w:sz w:val="22"/>
          <w:shd w:val="clear" w:color="auto" w:fill="FFFFFF"/>
        </w:rPr>
      </w:pPr>
      <w:r>
        <w:rPr>
          <w:b/>
          <w:sz w:val="22"/>
          <w:shd w:val="clear" w:color="auto" w:fill="FFFFFF"/>
        </w:rPr>
        <w:t>Vesna Golubović</w:t>
      </w:r>
      <w:r w:rsidRPr="002F706C">
        <w:rPr>
          <w:sz w:val="22"/>
          <w:shd w:val="clear" w:color="auto" w:fill="FFFFFF"/>
        </w:rPr>
        <w:t xml:space="preserve"> </w:t>
      </w:r>
      <w:r w:rsidRPr="002F706C">
        <w:rPr>
          <w:i/>
          <w:sz w:val="22"/>
          <w:shd w:val="clear" w:color="auto" w:fill="FFFFFF"/>
        </w:rPr>
        <w:t>(predsjednica Komisije za nabavu</w:t>
      </w:r>
      <w:r>
        <w:rPr>
          <w:i/>
          <w:sz w:val="22"/>
          <w:shd w:val="clear" w:color="auto" w:fill="FFFFFF"/>
        </w:rPr>
        <w:t xml:space="preserve"> knjižnične građe</w:t>
      </w:r>
      <w:r w:rsidRPr="002F706C">
        <w:rPr>
          <w:i/>
          <w:sz w:val="22"/>
          <w:shd w:val="clear" w:color="auto" w:fill="FFFFFF"/>
        </w:rPr>
        <w:t xml:space="preserve"> i međuknjižničnu posudbu)</w:t>
      </w:r>
    </w:p>
    <w:p w:rsidR="00A164D1" w:rsidRDefault="00A164D1" w:rsidP="00A164D1">
      <w:pPr>
        <w:rPr>
          <w:sz w:val="22"/>
          <w:shd w:val="clear" w:color="auto" w:fill="FFFFFF"/>
        </w:rPr>
      </w:pPr>
      <w:r w:rsidRPr="002F706C">
        <w:rPr>
          <w:b/>
          <w:sz w:val="22"/>
          <w:shd w:val="clear" w:color="auto" w:fill="FFFFFF"/>
        </w:rPr>
        <w:t>Vesna</w:t>
      </w:r>
      <w:r w:rsidRPr="002F706C">
        <w:rPr>
          <w:sz w:val="22"/>
          <w:shd w:val="clear" w:color="auto" w:fill="FFFFFF"/>
        </w:rPr>
        <w:t xml:space="preserve"> </w:t>
      </w:r>
      <w:r w:rsidRPr="002F706C">
        <w:rPr>
          <w:b/>
          <w:sz w:val="22"/>
          <w:shd w:val="clear" w:color="auto" w:fill="FFFFFF"/>
        </w:rPr>
        <w:t>Hodak</w:t>
      </w:r>
      <w:r w:rsidRPr="002F706C">
        <w:rPr>
          <w:sz w:val="22"/>
          <w:shd w:val="clear" w:color="auto" w:fill="FFFFFF"/>
        </w:rPr>
        <w:t xml:space="preserve"> (</w:t>
      </w:r>
      <w:r w:rsidRPr="002F706C">
        <w:rPr>
          <w:i/>
          <w:sz w:val="22"/>
          <w:shd w:val="clear" w:color="auto" w:fill="FFFFFF"/>
        </w:rPr>
        <w:t>predsjednica Komisije za katalogizaciju</w:t>
      </w:r>
      <w:r w:rsidRPr="002F706C">
        <w:rPr>
          <w:sz w:val="22"/>
          <w:shd w:val="clear" w:color="auto" w:fill="FFFFFF"/>
        </w:rPr>
        <w:t>)</w:t>
      </w:r>
    </w:p>
    <w:p w:rsidR="00F72843" w:rsidRDefault="00F72843" w:rsidP="00E05D30">
      <w:pPr>
        <w:rPr>
          <w:i/>
          <w:sz w:val="22"/>
          <w:shd w:val="clear" w:color="auto" w:fill="FFFFFF"/>
        </w:rPr>
      </w:pPr>
      <w:r w:rsidRPr="00F72843">
        <w:rPr>
          <w:b/>
          <w:sz w:val="22"/>
          <w:shd w:val="clear" w:color="auto" w:fill="FFFFFF"/>
        </w:rPr>
        <w:t xml:space="preserve">Tamara Krajna </w:t>
      </w:r>
      <w:r w:rsidRPr="00F72843">
        <w:rPr>
          <w:i/>
          <w:sz w:val="22"/>
          <w:shd w:val="clear" w:color="auto" w:fill="FFFFFF"/>
        </w:rPr>
        <w:t>(predsjednica</w:t>
      </w:r>
      <w:r>
        <w:rPr>
          <w:b/>
          <w:i/>
          <w:sz w:val="22"/>
          <w:shd w:val="clear" w:color="auto" w:fill="FFFFFF"/>
        </w:rPr>
        <w:t xml:space="preserve"> </w:t>
      </w:r>
      <w:r w:rsidRPr="00F72843">
        <w:rPr>
          <w:i/>
          <w:sz w:val="22"/>
          <w:shd w:val="clear" w:color="auto" w:fill="FFFFFF"/>
        </w:rPr>
        <w:t>Nadzornog odbora)</w:t>
      </w:r>
    </w:p>
    <w:p w:rsidR="00A164D1" w:rsidRDefault="00A164D1" w:rsidP="00A164D1">
      <w:pPr>
        <w:rPr>
          <w:i/>
          <w:sz w:val="22"/>
          <w:shd w:val="clear" w:color="auto" w:fill="FFFFFF"/>
        </w:rPr>
      </w:pPr>
      <w:r>
        <w:rPr>
          <w:b/>
          <w:sz w:val="22"/>
          <w:shd w:val="clear" w:color="auto" w:fill="FFFFFF"/>
        </w:rPr>
        <w:t xml:space="preserve">Dijana Machala </w:t>
      </w:r>
      <w:r w:rsidRPr="002F706C">
        <w:rPr>
          <w:i/>
          <w:sz w:val="22"/>
          <w:shd w:val="clear" w:color="auto" w:fill="FFFFFF"/>
        </w:rPr>
        <w:t>(predsjednica Komisije za obrazovanje i stalno stručno usavršavanje)</w:t>
      </w:r>
    </w:p>
    <w:p w:rsidR="00A164D1" w:rsidRPr="002F706C" w:rsidRDefault="00A164D1" w:rsidP="00A164D1">
      <w:pPr>
        <w:tabs>
          <w:tab w:val="left" w:pos="3885"/>
        </w:tabs>
        <w:rPr>
          <w:b/>
          <w:sz w:val="22"/>
          <w:shd w:val="clear" w:color="auto" w:fill="FFFFFF"/>
        </w:rPr>
      </w:pPr>
      <w:r>
        <w:rPr>
          <w:b/>
          <w:sz w:val="22"/>
          <w:shd w:val="clear" w:color="auto" w:fill="FFFFFF"/>
        </w:rPr>
        <w:t xml:space="preserve">Lobel Machala </w:t>
      </w:r>
      <w:r w:rsidRPr="003B5E63">
        <w:rPr>
          <w:i/>
          <w:sz w:val="22"/>
          <w:shd w:val="clear" w:color="auto" w:fill="FFFFFF"/>
        </w:rPr>
        <w:t>(</w:t>
      </w:r>
      <w:r>
        <w:rPr>
          <w:i/>
          <w:sz w:val="22"/>
          <w:shd w:val="clear" w:color="auto" w:fill="FFFFFF"/>
        </w:rPr>
        <w:t>predsjednik Radne grupe za audiovizualnu građu</w:t>
      </w:r>
      <w:r w:rsidR="00C63166">
        <w:rPr>
          <w:i/>
          <w:sz w:val="22"/>
          <w:shd w:val="clear" w:color="auto" w:fill="FFFFFF"/>
        </w:rPr>
        <w:t>)</w:t>
      </w:r>
      <w:r>
        <w:rPr>
          <w:i/>
          <w:sz w:val="22"/>
          <w:shd w:val="clear" w:color="auto" w:fill="FFFFFF"/>
        </w:rPr>
        <w:t xml:space="preserve"> </w:t>
      </w:r>
    </w:p>
    <w:p w:rsidR="001E5DAF" w:rsidRDefault="001E5DAF" w:rsidP="001E5DAF">
      <w:pPr>
        <w:rPr>
          <w:i/>
          <w:sz w:val="22"/>
          <w:shd w:val="clear" w:color="auto" w:fill="FFFFFF"/>
        </w:rPr>
      </w:pPr>
      <w:r w:rsidRPr="001E5DAF">
        <w:rPr>
          <w:b/>
          <w:sz w:val="22"/>
          <w:shd w:val="clear" w:color="auto" w:fill="FFFFFF"/>
        </w:rPr>
        <w:t>Željka Mišćin</w:t>
      </w:r>
      <w:r>
        <w:rPr>
          <w:b/>
          <w:sz w:val="22"/>
          <w:shd w:val="clear" w:color="auto" w:fill="FFFFFF"/>
        </w:rPr>
        <w:t xml:space="preserve"> </w:t>
      </w:r>
      <w:r w:rsidRPr="001E5DAF">
        <w:rPr>
          <w:sz w:val="22"/>
          <w:shd w:val="clear" w:color="auto" w:fill="FFFFFF"/>
        </w:rPr>
        <w:t>(</w:t>
      </w:r>
      <w:r w:rsidR="00244138" w:rsidRPr="00244138">
        <w:rPr>
          <w:i/>
          <w:sz w:val="22"/>
          <w:shd w:val="clear" w:color="auto" w:fill="FFFFFF"/>
        </w:rPr>
        <w:t>zamjena za</w:t>
      </w:r>
      <w:r w:rsidR="00244138">
        <w:rPr>
          <w:sz w:val="22"/>
          <w:shd w:val="clear" w:color="auto" w:fill="FFFFFF"/>
        </w:rPr>
        <w:t xml:space="preserve"> </w:t>
      </w:r>
      <w:r w:rsidR="00244138">
        <w:rPr>
          <w:i/>
          <w:sz w:val="22"/>
          <w:shd w:val="clear" w:color="auto" w:fill="FFFFFF"/>
        </w:rPr>
        <w:t xml:space="preserve">Ameliju Žulj, </w:t>
      </w:r>
      <w:r>
        <w:rPr>
          <w:i/>
          <w:sz w:val="22"/>
          <w:shd w:val="clear" w:color="auto" w:fill="FFFFFF"/>
        </w:rPr>
        <w:t>predsjednic</w:t>
      </w:r>
      <w:r w:rsidR="00244138">
        <w:rPr>
          <w:i/>
          <w:sz w:val="22"/>
          <w:shd w:val="clear" w:color="auto" w:fill="FFFFFF"/>
        </w:rPr>
        <w:t>u</w:t>
      </w:r>
      <w:r w:rsidRPr="00A103B1">
        <w:rPr>
          <w:i/>
          <w:sz w:val="22"/>
          <w:shd w:val="clear" w:color="auto" w:fill="FFFFFF"/>
        </w:rPr>
        <w:t xml:space="preserve"> Komisije za knjižnične usluge za osobe s posebnim potrebama)</w:t>
      </w:r>
    </w:p>
    <w:p w:rsidR="00A164D1" w:rsidRDefault="00A164D1" w:rsidP="001E5DAF">
      <w:pPr>
        <w:rPr>
          <w:sz w:val="22"/>
          <w:shd w:val="clear" w:color="auto" w:fill="FFFFFF"/>
        </w:rPr>
      </w:pPr>
      <w:r>
        <w:rPr>
          <w:b/>
          <w:sz w:val="22"/>
          <w:shd w:val="clear" w:color="auto" w:fill="FFFFFF"/>
        </w:rPr>
        <w:t xml:space="preserve">Dragutin Nemec  </w:t>
      </w:r>
      <w:r w:rsidRPr="00FE2D8F">
        <w:rPr>
          <w:i/>
          <w:sz w:val="22"/>
          <w:shd w:val="clear" w:color="auto" w:fill="FFFFFF"/>
        </w:rPr>
        <w:t>(</w:t>
      </w:r>
      <w:r w:rsidRPr="002F706C">
        <w:rPr>
          <w:i/>
          <w:sz w:val="22"/>
          <w:shd w:val="clear" w:color="auto" w:fill="FFFFFF"/>
        </w:rPr>
        <w:t>predsjedni</w:t>
      </w:r>
      <w:r>
        <w:rPr>
          <w:i/>
          <w:sz w:val="22"/>
          <w:shd w:val="clear" w:color="auto" w:fill="FFFFFF"/>
        </w:rPr>
        <w:t>k</w:t>
      </w:r>
      <w:r w:rsidRPr="002F706C">
        <w:rPr>
          <w:i/>
          <w:sz w:val="22"/>
          <w:shd w:val="clear" w:color="auto" w:fill="FFFFFF"/>
        </w:rPr>
        <w:t xml:space="preserve"> </w:t>
      </w:r>
      <w:r>
        <w:rPr>
          <w:i/>
          <w:sz w:val="22"/>
          <w:shd w:val="clear" w:color="auto" w:fill="FFFFFF"/>
        </w:rPr>
        <w:t xml:space="preserve">Komisije za </w:t>
      </w:r>
      <w:r w:rsidRPr="002F706C">
        <w:rPr>
          <w:i/>
          <w:sz w:val="22"/>
          <w:shd w:val="clear" w:color="auto" w:fill="FFFFFF"/>
        </w:rPr>
        <w:t>pravne i srodne knjižnice</w:t>
      </w:r>
      <w:r w:rsidRPr="002F706C">
        <w:rPr>
          <w:sz w:val="22"/>
          <w:shd w:val="clear" w:color="auto" w:fill="FFFFFF"/>
        </w:rPr>
        <w:t>)</w:t>
      </w:r>
    </w:p>
    <w:p w:rsidR="00113A46" w:rsidRDefault="00113A46" w:rsidP="00113A46">
      <w:pPr>
        <w:rPr>
          <w:i/>
          <w:sz w:val="22"/>
          <w:shd w:val="clear" w:color="auto" w:fill="FFFFFF"/>
        </w:rPr>
      </w:pPr>
      <w:r>
        <w:rPr>
          <w:b/>
          <w:sz w:val="22"/>
          <w:shd w:val="clear" w:color="auto" w:fill="FFFFFF"/>
        </w:rPr>
        <w:t xml:space="preserve">Danica Pelko </w:t>
      </w:r>
      <w:r>
        <w:rPr>
          <w:sz w:val="22"/>
          <w:shd w:val="clear" w:color="auto" w:fill="FFFFFF"/>
        </w:rPr>
        <w:t>(</w:t>
      </w:r>
      <w:r w:rsidRPr="008217BC">
        <w:rPr>
          <w:i/>
          <w:sz w:val="22"/>
          <w:shd w:val="clear" w:color="auto" w:fill="FFFFFF"/>
        </w:rPr>
        <w:t>predsjednica</w:t>
      </w:r>
      <w:r>
        <w:rPr>
          <w:sz w:val="22"/>
          <w:shd w:val="clear" w:color="auto" w:fill="FFFFFF"/>
        </w:rPr>
        <w:t xml:space="preserve"> </w:t>
      </w:r>
      <w:r>
        <w:rPr>
          <w:i/>
          <w:sz w:val="22"/>
          <w:shd w:val="clear" w:color="auto" w:fill="FFFFFF"/>
        </w:rPr>
        <w:t>Komisije za osnovnoškolske knjižnice)</w:t>
      </w:r>
    </w:p>
    <w:p w:rsidR="00113A46" w:rsidRDefault="00113A46" w:rsidP="00113A46">
      <w:pPr>
        <w:rPr>
          <w:sz w:val="22"/>
          <w:shd w:val="clear" w:color="auto" w:fill="FFFFFF"/>
        </w:rPr>
      </w:pPr>
      <w:r>
        <w:rPr>
          <w:b/>
          <w:sz w:val="22"/>
          <w:shd w:val="clear" w:color="auto" w:fill="FFFFFF"/>
        </w:rPr>
        <w:t xml:space="preserve">Iva Pezer </w:t>
      </w:r>
      <w:r w:rsidRPr="002F706C">
        <w:rPr>
          <w:sz w:val="22"/>
          <w:shd w:val="clear" w:color="auto" w:fill="FFFFFF"/>
        </w:rPr>
        <w:t>(</w:t>
      </w:r>
      <w:r w:rsidRPr="002F706C">
        <w:rPr>
          <w:i/>
          <w:sz w:val="22"/>
          <w:shd w:val="clear" w:color="auto" w:fill="FFFFFF"/>
        </w:rPr>
        <w:t>predsjednica Komisije za pokretne knjižnice</w:t>
      </w:r>
      <w:r w:rsidRPr="002F706C">
        <w:rPr>
          <w:sz w:val="22"/>
          <w:shd w:val="clear" w:color="auto" w:fill="FFFFFF"/>
        </w:rPr>
        <w:t>)</w:t>
      </w:r>
    </w:p>
    <w:p w:rsidR="00A164D1" w:rsidRDefault="00A164D1" w:rsidP="00A164D1">
      <w:pPr>
        <w:rPr>
          <w:i/>
          <w:sz w:val="22"/>
          <w:lang w:val="pl-PL"/>
        </w:rPr>
      </w:pPr>
      <w:r w:rsidRPr="00A103B1">
        <w:rPr>
          <w:b/>
          <w:sz w:val="22"/>
          <w:lang w:val="pl-PL"/>
        </w:rPr>
        <w:lastRenderedPageBreak/>
        <w:t>Sonja Pigac Ljubi</w:t>
      </w:r>
      <w:r>
        <w:rPr>
          <w:b/>
          <w:sz w:val="22"/>
          <w:lang w:val="pl-PL"/>
        </w:rPr>
        <w:t xml:space="preserve"> </w:t>
      </w:r>
      <w:r w:rsidRPr="0084025E">
        <w:rPr>
          <w:i/>
          <w:sz w:val="22"/>
          <w:lang w:val="pl-PL"/>
        </w:rPr>
        <w:t>(predsjednica Radne grupe za serijske publikacije)</w:t>
      </w:r>
    </w:p>
    <w:p w:rsidR="00A164D1" w:rsidRDefault="00A164D1" w:rsidP="00A164D1">
      <w:pPr>
        <w:rPr>
          <w:i/>
          <w:sz w:val="22"/>
          <w:shd w:val="clear" w:color="auto" w:fill="FFFFFF"/>
        </w:rPr>
      </w:pPr>
      <w:r>
        <w:rPr>
          <w:b/>
          <w:sz w:val="22"/>
          <w:shd w:val="clear" w:color="auto" w:fill="FFFFFF"/>
        </w:rPr>
        <w:t>Davorka Pšenica</w:t>
      </w:r>
      <w:r w:rsidRPr="002F706C">
        <w:rPr>
          <w:b/>
          <w:sz w:val="22"/>
          <w:shd w:val="clear" w:color="auto" w:fill="FFFFFF"/>
        </w:rPr>
        <w:t xml:space="preserve"> </w:t>
      </w:r>
      <w:r w:rsidRPr="002F706C">
        <w:rPr>
          <w:i/>
          <w:sz w:val="22"/>
          <w:shd w:val="clear" w:color="auto" w:fill="FFFFFF"/>
        </w:rPr>
        <w:t>(predsjednica Komisije za slobodan pristup informacijama i slobodu izražavanja</w:t>
      </w:r>
      <w:r w:rsidR="00244138">
        <w:rPr>
          <w:i/>
          <w:sz w:val="22"/>
          <w:shd w:val="clear" w:color="auto" w:fill="FFFFFF"/>
        </w:rPr>
        <w:t>; zamjena za Editu Bačić, predsjednicu Komisije za javno zagovaranje</w:t>
      </w:r>
      <w:r w:rsidRPr="002F706C">
        <w:rPr>
          <w:i/>
          <w:sz w:val="22"/>
          <w:shd w:val="clear" w:color="auto" w:fill="FFFFFF"/>
        </w:rPr>
        <w:t>)</w:t>
      </w:r>
    </w:p>
    <w:p w:rsidR="00A164D1" w:rsidRDefault="00A164D1" w:rsidP="00A164D1">
      <w:pPr>
        <w:rPr>
          <w:i/>
          <w:sz w:val="22"/>
          <w:lang w:val="pl-PL"/>
        </w:rPr>
      </w:pPr>
      <w:r>
        <w:rPr>
          <w:b/>
          <w:sz w:val="22"/>
          <w:lang w:val="pl-PL"/>
        </w:rPr>
        <w:t xml:space="preserve">Branka Purgarić-Kužić </w:t>
      </w:r>
      <w:r>
        <w:rPr>
          <w:i/>
          <w:sz w:val="22"/>
          <w:lang w:val="pl-PL"/>
        </w:rPr>
        <w:t>(predsjednica Komisije za klasifikaciju i predmetno označivanje)</w:t>
      </w:r>
    </w:p>
    <w:p w:rsidR="00A164D1" w:rsidRDefault="00A164D1" w:rsidP="00A164D1">
      <w:pPr>
        <w:rPr>
          <w:sz w:val="22"/>
          <w:shd w:val="clear" w:color="auto" w:fill="FFFFFF"/>
        </w:rPr>
      </w:pPr>
      <w:r>
        <w:rPr>
          <w:b/>
          <w:sz w:val="22"/>
          <w:shd w:val="clear" w:color="auto" w:fill="FFFFFF"/>
        </w:rPr>
        <w:t xml:space="preserve">Gordana Ramljak </w:t>
      </w:r>
      <w:r w:rsidRPr="002F706C">
        <w:rPr>
          <w:sz w:val="22"/>
          <w:shd w:val="clear" w:color="auto" w:fill="FFFFFF"/>
        </w:rPr>
        <w:t>(</w:t>
      </w:r>
      <w:r w:rsidR="0057284A" w:rsidRPr="0057284A">
        <w:rPr>
          <w:i/>
          <w:sz w:val="22"/>
          <w:shd w:val="clear" w:color="auto" w:fill="FFFFFF"/>
        </w:rPr>
        <w:t>pot</w:t>
      </w:r>
      <w:r w:rsidRPr="002F706C">
        <w:rPr>
          <w:i/>
          <w:sz w:val="22"/>
          <w:shd w:val="clear" w:color="auto" w:fill="FFFFFF"/>
        </w:rPr>
        <w:t xml:space="preserve">predsjednica </w:t>
      </w:r>
      <w:r>
        <w:rPr>
          <w:i/>
          <w:sz w:val="22"/>
          <w:shd w:val="clear" w:color="auto" w:fill="FFFFFF"/>
        </w:rPr>
        <w:t xml:space="preserve">Komisije </w:t>
      </w:r>
      <w:r w:rsidRPr="002F706C">
        <w:rPr>
          <w:i/>
          <w:sz w:val="22"/>
          <w:shd w:val="clear" w:color="auto" w:fill="FFFFFF"/>
        </w:rPr>
        <w:t>za bolničke knjižnice</w:t>
      </w:r>
      <w:r w:rsidRPr="002F706C">
        <w:rPr>
          <w:sz w:val="22"/>
          <w:shd w:val="clear" w:color="auto" w:fill="FFFFFF"/>
        </w:rPr>
        <w:t>)</w:t>
      </w:r>
    </w:p>
    <w:p w:rsidR="00A164D1" w:rsidRDefault="00A164D1" w:rsidP="00A164D1">
      <w:pPr>
        <w:rPr>
          <w:i/>
          <w:sz w:val="22"/>
          <w:shd w:val="clear" w:color="auto" w:fill="FFFFFF"/>
        </w:rPr>
      </w:pPr>
      <w:r w:rsidRPr="00CF67CA">
        <w:rPr>
          <w:b/>
          <w:sz w:val="22"/>
          <w:shd w:val="clear" w:color="auto" w:fill="FFFFFF"/>
        </w:rPr>
        <w:t xml:space="preserve">Tamara Marija Seme </w:t>
      </w:r>
      <w:r w:rsidRPr="00CF67CA">
        <w:rPr>
          <w:i/>
          <w:sz w:val="22"/>
          <w:shd w:val="clear" w:color="auto" w:fill="FFFFFF"/>
        </w:rPr>
        <w:t>(</w:t>
      </w:r>
      <w:r>
        <w:rPr>
          <w:i/>
          <w:sz w:val="22"/>
          <w:shd w:val="clear" w:color="auto" w:fill="FFFFFF"/>
        </w:rPr>
        <w:t>predsjednica Komisije za  medicinske knjižnice)</w:t>
      </w:r>
    </w:p>
    <w:p w:rsidR="00244138" w:rsidRPr="00D8433F" w:rsidRDefault="00D8433F" w:rsidP="00244138">
      <w:pPr>
        <w:rPr>
          <w:sz w:val="22"/>
          <w:shd w:val="clear" w:color="auto" w:fill="FFFFFF"/>
        </w:rPr>
      </w:pPr>
      <w:r>
        <w:rPr>
          <w:b/>
          <w:sz w:val="22"/>
          <w:shd w:val="clear" w:color="auto" w:fill="FFFFFF"/>
        </w:rPr>
        <w:t>Alka Stropnik</w:t>
      </w:r>
      <w:r w:rsidR="00E05D30" w:rsidRPr="002F706C">
        <w:rPr>
          <w:sz w:val="22"/>
          <w:shd w:val="clear" w:color="auto" w:fill="FFFFFF"/>
        </w:rPr>
        <w:t xml:space="preserve"> (</w:t>
      </w:r>
      <w:r w:rsidR="00E05D30" w:rsidRPr="002F706C">
        <w:rPr>
          <w:i/>
          <w:sz w:val="22"/>
          <w:shd w:val="clear" w:color="auto" w:fill="FFFFFF"/>
        </w:rPr>
        <w:t>predsjednica Komisije za knjižnične usluge za djecu i mladež</w:t>
      </w:r>
      <w:r w:rsidR="00244138">
        <w:rPr>
          <w:i/>
          <w:sz w:val="22"/>
          <w:shd w:val="clear" w:color="auto" w:fill="FFFFFF"/>
        </w:rPr>
        <w:t xml:space="preserve">; </w:t>
      </w:r>
      <w:r w:rsidR="00244138" w:rsidRPr="00A83402">
        <w:rPr>
          <w:i/>
          <w:sz w:val="22"/>
          <w:shd w:val="clear" w:color="auto" w:fill="FFFFFF"/>
        </w:rPr>
        <w:t>zamjena za Ivančicu Đukec Kero, predsjednicu Komisije za narodne knjižnice</w:t>
      </w:r>
      <w:r w:rsidR="00244138">
        <w:rPr>
          <w:sz w:val="22"/>
          <w:shd w:val="clear" w:color="auto" w:fill="FFFFFF"/>
        </w:rPr>
        <w:t>)</w:t>
      </w:r>
    </w:p>
    <w:p w:rsidR="008217BC" w:rsidRDefault="008217BC" w:rsidP="00E05D30">
      <w:pPr>
        <w:rPr>
          <w:i/>
          <w:sz w:val="22"/>
          <w:shd w:val="clear" w:color="auto" w:fill="FFFFFF"/>
        </w:rPr>
      </w:pPr>
      <w:r>
        <w:rPr>
          <w:b/>
          <w:sz w:val="22"/>
          <w:shd w:val="clear" w:color="auto" w:fill="FFFFFF"/>
        </w:rPr>
        <w:t xml:space="preserve">Sanja Vukasović-Rogač </w:t>
      </w:r>
      <w:r w:rsidRPr="008217BC">
        <w:rPr>
          <w:i/>
          <w:sz w:val="22"/>
          <w:shd w:val="clear" w:color="auto" w:fill="FFFFFF"/>
        </w:rPr>
        <w:t>(</w:t>
      </w:r>
      <w:r>
        <w:rPr>
          <w:i/>
          <w:sz w:val="22"/>
          <w:shd w:val="clear" w:color="auto" w:fill="FFFFFF"/>
        </w:rPr>
        <w:t>predsjednica Komisije za glazbene knjižnice i zbirke)</w:t>
      </w:r>
    </w:p>
    <w:p w:rsidR="00FE2D8F" w:rsidRPr="00FE2D8F" w:rsidRDefault="00FE2D8F" w:rsidP="00E05D30">
      <w:pPr>
        <w:rPr>
          <w:i/>
          <w:sz w:val="22"/>
          <w:shd w:val="clear" w:color="auto" w:fill="FFFFFF"/>
        </w:rPr>
      </w:pPr>
      <w:r>
        <w:rPr>
          <w:b/>
          <w:sz w:val="22"/>
          <w:shd w:val="clear" w:color="auto" w:fill="FFFFFF"/>
        </w:rPr>
        <w:t>Daniela Živković (</w:t>
      </w:r>
      <w:r w:rsidRPr="00FE2D8F">
        <w:rPr>
          <w:i/>
          <w:sz w:val="22"/>
          <w:shd w:val="clear" w:color="auto" w:fill="FFFFFF"/>
        </w:rPr>
        <w:t xml:space="preserve">predsjednica </w:t>
      </w:r>
      <w:r>
        <w:rPr>
          <w:i/>
          <w:sz w:val="22"/>
          <w:shd w:val="clear" w:color="auto" w:fill="FFFFFF"/>
        </w:rPr>
        <w:t xml:space="preserve">Komisije za stručno nazivlje, članica Radne grupe za autorsko pravo  i otvoreni pristup) </w:t>
      </w:r>
    </w:p>
    <w:p w:rsidR="00E05D30" w:rsidRPr="002F706C" w:rsidRDefault="00E05D30" w:rsidP="00E05D30">
      <w:pPr>
        <w:tabs>
          <w:tab w:val="left" w:pos="3885"/>
        </w:tabs>
        <w:rPr>
          <w:b/>
          <w:sz w:val="22"/>
          <w:shd w:val="clear" w:color="auto" w:fill="FFFFFF"/>
        </w:rPr>
      </w:pPr>
    </w:p>
    <w:p w:rsidR="00E05D30" w:rsidRPr="00D02FEF" w:rsidRDefault="00E05D30" w:rsidP="00E05D30">
      <w:pPr>
        <w:tabs>
          <w:tab w:val="left" w:pos="3885"/>
        </w:tabs>
        <w:rPr>
          <w:b/>
          <w:color w:val="FF0000"/>
          <w:sz w:val="6"/>
          <w:szCs w:val="6"/>
          <w:shd w:val="clear" w:color="auto" w:fill="FFFFFF"/>
        </w:rPr>
      </w:pPr>
    </w:p>
    <w:p w:rsidR="00E05D30" w:rsidRDefault="00E05D30" w:rsidP="00E05D30">
      <w:pPr>
        <w:rPr>
          <w:b/>
          <w:bCs/>
          <w:smallCaps/>
        </w:rPr>
      </w:pPr>
    </w:p>
    <w:p w:rsidR="00E05D30" w:rsidRPr="00D2009F" w:rsidRDefault="00E05D30" w:rsidP="00E05D30">
      <w:pPr>
        <w:rPr>
          <w:b/>
          <w:bCs/>
          <w:smallCaps/>
        </w:rPr>
      </w:pPr>
      <w:r>
        <w:rPr>
          <w:b/>
          <w:bCs/>
          <w:smallCaps/>
        </w:rPr>
        <w:t>Dnevni red</w:t>
      </w:r>
    </w:p>
    <w:p w:rsidR="00E05D30" w:rsidRPr="00D226B3" w:rsidRDefault="00E05D30" w:rsidP="00E05D30">
      <w:r w:rsidRPr="00D226B3">
        <w:fldChar w:fldCharType="begin"/>
      </w:r>
      <w:r w:rsidRPr="00D226B3">
        <w:instrText xml:space="preserve"> TOC \o "1-3" \n \h \z \u </w:instrText>
      </w:r>
      <w:r w:rsidRPr="00D226B3">
        <w:fldChar w:fldCharType="separate"/>
      </w:r>
      <w:hyperlink w:anchor="_Toc358374830" w:history="1">
        <w:r w:rsidRPr="00D226B3">
          <w:rPr>
            <w:rStyle w:val="Hiperveza"/>
          </w:rPr>
          <w:t xml:space="preserve">1. Usvajanje </w:t>
        </w:r>
        <w:r w:rsidR="00A164D1">
          <w:rPr>
            <w:rStyle w:val="Hiperveza"/>
          </w:rPr>
          <w:t>d</w:t>
        </w:r>
        <w:r w:rsidRPr="00D226B3">
          <w:rPr>
            <w:rStyle w:val="Hiperveza"/>
          </w:rPr>
          <w:t>nevnog reda</w:t>
        </w:r>
      </w:hyperlink>
    </w:p>
    <w:p w:rsidR="00E05D30" w:rsidRPr="00D226B3" w:rsidRDefault="005B0167" w:rsidP="00E05D30">
      <w:hyperlink w:anchor="_Toc358374831" w:history="1">
        <w:r w:rsidR="00E05D30" w:rsidRPr="00D226B3">
          <w:rPr>
            <w:rStyle w:val="Hiperveza"/>
          </w:rPr>
          <w:t xml:space="preserve">2. Usvajanje </w:t>
        </w:r>
        <w:r w:rsidR="00A164D1">
          <w:rPr>
            <w:rStyle w:val="Hiperveza"/>
          </w:rPr>
          <w:t>z</w:t>
        </w:r>
        <w:r w:rsidR="00E05D30" w:rsidRPr="00D226B3">
          <w:rPr>
            <w:rStyle w:val="Hiperveza"/>
          </w:rPr>
          <w:t xml:space="preserve">apisnika s </w:t>
        </w:r>
        <w:r w:rsidR="00A164D1">
          <w:rPr>
            <w:rStyle w:val="Hiperveza"/>
          </w:rPr>
          <w:t>1</w:t>
        </w:r>
        <w:r w:rsidR="00E05D30" w:rsidRPr="00D226B3">
          <w:rPr>
            <w:rStyle w:val="Hiperveza"/>
          </w:rPr>
          <w:t>. sjednice Stručnog odbora HKD-a</w:t>
        </w:r>
      </w:hyperlink>
      <w:r w:rsidR="00113A46">
        <w:t xml:space="preserve"> održane 15. listopada 2014.</w:t>
      </w:r>
    </w:p>
    <w:p w:rsidR="00E05D30" w:rsidRPr="00D226B3" w:rsidRDefault="005B0167" w:rsidP="00E05D30">
      <w:hyperlink w:anchor="_Toc358374832" w:history="1">
        <w:r w:rsidR="00E05D30" w:rsidRPr="00D226B3">
          <w:rPr>
            <w:rStyle w:val="Hiperveza"/>
          </w:rPr>
          <w:t xml:space="preserve">3. </w:t>
        </w:r>
        <w:r w:rsidR="00E05D30">
          <w:rPr>
            <w:rStyle w:val="Hiperveza"/>
          </w:rPr>
          <w:t xml:space="preserve">Izvještaji urednika </w:t>
        </w:r>
        <w:r w:rsidR="00113A46">
          <w:rPr>
            <w:rStyle w:val="Hiperveza"/>
          </w:rPr>
          <w:t xml:space="preserve">i predsjednika </w:t>
        </w:r>
        <w:r w:rsidR="00A54D63">
          <w:rPr>
            <w:rStyle w:val="Hiperveza"/>
          </w:rPr>
          <w:t>k</w:t>
        </w:r>
        <w:r w:rsidR="00113A46">
          <w:rPr>
            <w:rStyle w:val="Hiperveza"/>
          </w:rPr>
          <w:t xml:space="preserve">omisija za 2014. (nakon 39. </w:t>
        </w:r>
        <w:r w:rsidR="00060868">
          <w:rPr>
            <w:rStyle w:val="Hiperveza"/>
          </w:rPr>
          <w:t>s</w:t>
        </w:r>
        <w:r w:rsidR="00113A46">
          <w:rPr>
            <w:rStyle w:val="Hiperveza"/>
          </w:rPr>
          <w:t>kupštine</w:t>
        </w:r>
        <w:r w:rsidR="00060868">
          <w:rPr>
            <w:rStyle w:val="Hiperveza"/>
          </w:rPr>
          <w:t xml:space="preserve"> HKD-a</w:t>
        </w:r>
        <w:r w:rsidR="00113A46">
          <w:rPr>
            <w:rStyle w:val="Hiperveza"/>
          </w:rPr>
          <w:t>)</w:t>
        </w:r>
      </w:hyperlink>
    </w:p>
    <w:p w:rsidR="00E05D30" w:rsidRPr="00D226B3" w:rsidRDefault="00E05D30" w:rsidP="00E05D30">
      <w:r w:rsidRPr="00D226B3">
        <w:t xml:space="preserve">4. </w:t>
      </w:r>
      <w:r w:rsidR="00113A46">
        <w:t>Planiranje programa rada sekcija, komisija i radnih grupa, te uredništava za 2015.</w:t>
      </w:r>
    </w:p>
    <w:p w:rsidR="00E05D30" w:rsidRDefault="00E05D30" w:rsidP="00E05D30">
      <w:r w:rsidRPr="00D226B3">
        <w:t xml:space="preserve">5. </w:t>
      </w:r>
      <w:r w:rsidR="00113A46">
        <w:t>Statut HKD-a</w:t>
      </w:r>
    </w:p>
    <w:p w:rsidR="00E05D30" w:rsidRDefault="00E05D30" w:rsidP="00E05D30">
      <w:r>
        <w:t xml:space="preserve">6. </w:t>
      </w:r>
      <w:r w:rsidR="00113A46">
        <w:t>Davanje suglasno</w:t>
      </w:r>
      <w:r w:rsidR="001A3F8D">
        <w:t>s</w:t>
      </w:r>
      <w:r w:rsidR="00113A46">
        <w:t>ti za 2. mandat kandidata za IFLA-ina tijela te kandidata za President-Elect i Governing Bord IFLA-e</w:t>
      </w:r>
    </w:p>
    <w:p w:rsidR="00E05D30" w:rsidRPr="001A3F8D" w:rsidRDefault="00E05D30" w:rsidP="00E05D30">
      <w:r>
        <w:t xml:space="preserve">7. </w:t>
      </w:r>
      <w:r w:rsidR="001A3F8D">
        <w:t xml:space="preserve">Javni poziv za predlaganje kandidata za dodjelu priznanja </w:t>
      </w:r>
      <w:r w:rsidR="001A3F8D">
        <w:rPr>
          <w:i/>
        </w:rPr>
        <w:t xml:space="preserve">Knjižnica godine </w:t>
      </w:r>
      <w:r w:rsidR="001A3F8D">
        <w:t xml:space="preserve">i imenovanje povjerenstva za dodjelu priznanja </w:t>
      </w:r>
      <w:r w:rsidR="001A3F8D">
        <w:rPr>
          <w:i/>
        </w:rPr>
        <w:t>Knjižnica godine</w:t>
      </w:r>
      <w:r w:rsidR="001A3F8D">
        <w:t xml:space="preserve"> </w:t>
      </w:r>
    </w:p>
    <w:p w:rsidR="00661AF0" w:rsidRDefault="00E05D30" w:rsidP="00661AF0">
      <w:r>
        <w:t>8.</w:t>
      </w:r>
      <w:r w:rsidR="00DD13A0">
        <w:t xml:space="preserve"> </w:t>
      </w:r>
      <w:r w:rsidR="00661AF0">
        <w:t xml:space="preserve">Razno </w:t>
      </w:r>
      <w:r w:rsidRPr="00D226B3">
        <w:fldChar w:fldCharType="end"/>
      </w:r>
      <w:r w:rsidR="00661AF0">
        <w:t xml:space="preserve">         </w:t>
      </w:r>
    </w:p>
    <w:p w:rsidR="00661AF0" w:rsidRDefault="00661AF0" w:rsidP="00661AF0"/>
    <w:p w:rsidR="00E05D30" w:rsidRPr="00661AF0" w:rsidRDefault="00661AF0" w:rsidP="00E05D30">
      <w:pPr>
        <w:pStyle w:val="Naslov3"/>
        <w:spacing w:before="0" w:after="0" w:line="240" w:lineRule="auto"/>
        <w:rPr>
          <w:sz w:val="24"/>
          <w:szCs w:val="24"/>
        </w:rPr>
      </w:pPr>
      <w:bookmarkStart w:id="6" w:name="_Toc334201594"/>
      <w:bookmarkStart w:id="7" w:name="_Toc358374830"/>
      <w:r w:rsidRPr="00661AF0">
        <w:rPr>
          <w:sz w:val="24"/>
          <w:szCs w:val="24"/>
          <w:lang w:val="hr-HR"/>
        </w:rPr>
        <w:t>A</w:t>
      </w:r>
      <w:r w:rsidR="00E05D30" w:rsidRPr="00661AF0">
        <w:rPr>
          <w:sz w:val="24"/>
          <w:szCs w:val="24"/>
        </w:rPr>
        <w:t xml:space="preserve">d 1. Usvajanje </w:t>
      </w:r>
      <w:r>
        <w:rPr>
          <w:sz w:val="24"/>
          <w:szCs w:val="24"/>
          <w:lang w:val="hr-HR"/>
        </w:rPr>
        <w:t>d</w:t>
      </w:r>
      <w:r w:rsidR="00E05D30" w:rsidRPr="00661AF0">
        <w:rPr>
          <w:sz w:val="24"/>
          <w:szCs w:val="24"/>
        </w:rPr>
        <w:t>nevnog reda</w:t>
      </w:r>
      <w:bookmarkEnd w:id="6"/>
      <w:bookmarkEnd w:id="7"/>
    </w:p>
    <w:p w:rsidR="00E05D30" w:rsidRDefault="00E05D30" w:rsidP="00E05D30">
      <w:pPr>
        <w:spacing w:before="120" w:after="0" w:line="240" w:lineRule="auto"/>
      </w:pPr>
      <w:r>
        <w:t xml:space="preserve">Dnevni red jednoglasno je usvojen. </w:t>
      </w:r>
    </w:p>
    <w:p w:rsidR="00D51EF6" w:rsidRPr="00337F06" w:rsidRDefault="00D51EF6" w:rsidP="00E05D30">
      <w:pPr>
        <w:spacing w:before="120" w:after="0" w:line="240" w:lineRule="auto"/>
      </w:pPr>
    </w:p>
    <w:p w:rsidR="00D51EF6" w:rsidRPr="00D51EF6" w:rsidRDefault="00E05D30" w:rsidP="00D51EF6">
      <w:pPr>
        <w:rPr>
          <w:b/>
          <w:shd w:val="clear" w:color="auto" w:fill="FFFFFF"/>
        </w:rPr>
      </w:pPr>
      <w:bookmarkStart w:id="8" w:name="_Toc358374832"/>
      <w:r w:rsidRPr="00D51EF6">
        <w:rPr>
          <w:b/>
          <w:shd w:val="clear" w:color="auto" w:fill="FFFFFF"/>
        </w:rPr>
        <w:t xml:space="preserve">Ad 2. </w:t>
      </w:r>
      <w:bookmarkEnd w:id="8"/>
      <w:r w:rsidRPr="00D51EF6">
        <w:rPr>
          <w:b/>
          <w:shd w:val="clear" w:color="auto" w:fill="FFFFFF"/>
        </w:rPr>
        <w:t xml:space="preserve">Usvajanje </w:t>
      </w:r>
      <w:r w:rsidR="00874FA8" w:rsidRPr="00D51EF6">
        <w:rPr>
          <w:b/>
          <w:shd w:val="clear" w:color="auto" w:fill="FFFFFF"/>
        </w:rPr>
        <w:t>z</w:t>
      </w:r>
      <w:r w:rsidRPr="00D51EF6">
        <w:rPr>
          <w:b/>
          <w:shd w:val="clear" w:color="auto" w:fill="FFFFFF"/>
        </w:rPr>
        <w:t xml:space="preserve">apisnika s </w:t>
      </w:r>
      <w:r w:rsidR="00874FA8" w:rsidRPr="00D51EF6">
        <w:rPr>
          <w:b/>
          <w:shd w:val="clear" w:color="auto" w:fill="FFFFFF"/>
        </w:rPr>
        <w:t>1</w:t>
      </w:r>
      <w:r w:rsidRPr="00D51EF6">
        <w:rPr>
          <w:b/>
          <w:shd w:val="clear" w:color="auto" w:fill="FFFFFF"/>
        </w:rPr>
        <w:t>. sjednice Stručnog odbora HKD-a</w:t>
      </w:r>
      <w:r w:rsidR="00874FA8" w:rsidRPr="00D51EF6">
        <w:rPr>
          <w:b/>
          <w:shd w:val="clear" w:color="auto" w:fill="FFFFFF"/>
        </w:rPr>
        <w:t xml:space="preserve"> održane 15. listopada 2015.   </w:t>
      </w:r>
    </w:p>
    <w:p w:rsidR="00E05D30" w:rsidRPr="00D51EF6" w:rsidRDefault="00110065" w:rsidP="00D51EF6">
      <w:r w:rsidRPr="00D51EF6">
        <w:rPr>
          <w:shd w:val="clear" w:color="auto" w:fill="FFFFFF"/>
        </w:rPr>
        <w:t>F</w:t>
      </w:r>
      <w:r w:rsidR="00D51EF6" w:rsidRPr="00D51EF6">
        <w:rPr>
          <w:shd w:val="clear" w:color="auto" w:fill="FFFFFF"/>
        </w:rPr>
        <w:t>.</w:t>
      </w:r>
      <w:r w:rsidR="000A24FD" w:rsidRPr="00D51EF6">
        <w:rPr>
          <w:shd w:val="clear" w:color="auto" w:fill="FFFFFF"/>
        </w:rPr>
        <w:t xml:space="preserve"> Bišćan je naglasila da je potrebno navesti broj prisutnih članova koji glasuju. Prijedlog je prihvaćen</w:t>
      </w:r>
      <w:r w:rsidR="00DA56E1" w:rsidRPr="00D51EF6">
        <w:rPr>
          <w:shd w:val="clear" w:color="auto" w:fill="FFFFFF"/>
        </w:rPr>
        <w:t>.</w:t>
      </w:r>
      <w:r w:rsidR="000A24FD" w:rsidRPr="00D51EF6">
        <w:rPr>
          <w:shd w:val="clear" w:color="auto" w:fill="FFFFFF"/>
        </w:rPr>
        <w:t xml:space="preserve"> </w:t>
      </w:r>
      <w:r w:rsidR="00DA56E1" w:rsidRPr="00D51EF6">
        <w:rPr>
          <w:shd w:val="clear" w:color="auto" w:fill="FFFFFF"/>
        </w:rPr>
        <w:t>Z</w:t>
      </w:r>
      <w:r w:rsidR="00E05D30" w:rsidRPr="00D51EF6">
        <w:t xml:space="preserve">apisnik s </w:t>
      </w:r>
      <w:r w:rsidR="000A24FD" w:rsidRPr="00D51EF6">
        <w:t>1</w:t>
      </w:r>
      <w:r w:rsidR="00E05D30" w:rsidRPr="00D51EF6">
        <w:t>. sjednice Stručnog odbora jednoglasno je usvojen.</w:t>
      </w:r>
      <w:r w:rsidR="000A24FD" w:rsidRPr="00D51EF6">
        <w:t xml:space="preserve"> </w:t>
      </w:r>
    </w:p>
    <w:p w:rsidR="00E05D30" w:rsidRDefault="00E05D30" w:rsidP="004C5A96">
      <w:pPr>
        <w:pStyle w:val="Naslov3"/>
        <w:spacing w:before="240" w:after="0" w:line="240" w:lineRule="auto"/>
        <w:rPr>
          <w:sz w:val="24"/>
          <w:szCs w:val="24"/>
          <w:shd w:val="clear" w:color="auto" w:fill="FFFFFF"/>
          <w:lang w:val="hr-HR"/>
        </w:rPr>
      </w:pPr>
      <w:bookmarkStart w:id="9" w:name="_Toc358374833"/>
      <w:r w:rsidRPr="004C5A96">
        <w:rPr>
          <w:sz w:val="24"/>
          <w:szCs w:val="24"/>
          <w:shd w:val="clear" w:color="auto" w:fill="FFFFFF"/>
        </w:rPr>
        <w:t xml:space="preserve">Ad 3. </w:t>
      </w:r>
      <w:bookmarkEnd w:id="9"/>
      <w:r w:rsidR="004C5A96" w:rsidRPr="004C5A96">
        <w:rPr>
          <w:sz w:val="24"/>
          <w:szCs w:val="24"/>
          <w:shd w:val="clear" w:color="auto" w:fill="FFFFFF"/>
        </w:rPr>
        <w:t xml:space="preserve">Izvještaji urednika i predsjednika komisija za 2014. (nakon 39. </w:t>
      </w:r>
      <w:r w:rsidR="00D51EF6">
        <w:rPr>
          <w:sz w:val="24"/>
          <w:szCs w:val="24"/>
          <w:shd w:val="clear" w:color="auto" w:fill="FFFFFF"/>
          <w:lang w:val="hr-HR"/>
        </w:rPr>
        <w:t>s</w:t>
      </w:r>
      <w:r w:rsidR="004C5A96" w:rsidRPr="004C5A96">
        <w:rPr>
          <w:sz w:val="24"/>
          <w:szCs w:val="24"/>
          <w:shd w:val="clear" w:color="auto" w:fill="FFFFFF"/>
        </w:rPr>
        <w:t>kupštin</w:t>
      </w:r>
      <w:r w:rsidR="004C5A96">
        <w:rPr>
          <w:sz w:val="24"/>
          <w:szCs w:val="24"/>
          <w:shd w:val="clear" w:color="auto" w:fill="FFFFFF"/>
          <w:lang w:val="hr-HR"/>
        </w:rPr>
        <w:t>e</w:t>
      </w:r>
      <w:r w:rsidR="00D51EF6">
        <w:rPr>
          <w:sz w:val="24"/>
          <w:szCs w:val="24"/>
          <w:shd w:val="clear" w:color="auto" w:fill="FFFFFF"/>
          <w:lang w:val="hr-HR"/>
        </w:rPr>
        <w:t xml:space="preserve"> HKD-a</w:t>
      </w:r>
      <w:r w:rsidR="004C5A96">
        <w:rPr>
          <w:sz w:val="24"/>
          <w:szCs w:val="24"/>
          <w:shd w:val="clear" w:color="auto" w:fill="FFFFFF"/>
          <w:lang w:val="hr-HR"/>
        </w:rPr>
        <w:t>)</w:t>
      </w:r>
    </w:p>
    <w:p w:rsidR="00D51EF6" w:rsidRPr="00D51EF6" w:rsidRDefault="00D51EF6" w:rsidP="00D51EF6"/>
    <w:p w:rsidR="007C6B15" w:rsidRPr="007C6B15" w:rsidRDefault="00CA5006" w:rsidP="004C5A96">
      <w:pPr>
        <w:rPr>
          <w:szCs w:val="24"/>
        </w:rPr>
      </w:pPr>
      <w:r>
        <w:lastRenderedPageBreak/>
        <w:t>D</w:t>
      </w:r>
      <w:r w:rsidR="00D51EF6">
        <w:t xml:space="preserve">. </w:t>
      </w:r>
      <w:r>
        <w:t xml:space="preserve">Pšenica je obavijestila članove Stručnog odbora o 14. okruglom stolu </w:t>
      </w:r>
      <w:r>
        <w:rPr>
          <w:i/>
        </w:rPr>
        <w:t>Slobodni pristup informacijama</w:t>
      </w:r>
      <w:r w:rsidR="00110065">
        <w:rPr>
          <w:i/>
        </w:rPr>
        <w:t xml:space="preserve"> </w:t>
      </w:r>
      <w:r w:rsidR="00110065">
        <w:t xml:space="preserve">koji je </w:t>
      </w:r>
      <w:r w:rsidRPr="00CA5006">
        <w:t>održan</w:t>
      </w:r>
      <w:r>
        <w:rPr>
          <w:i/>
        </w:rPr>
        <w:t xml:space="preserve"> </w:t>
      </w:r>
      <w:r>
        <w:t xml:space="preserve">10.12.2014. u Zagrebu, u organizaciji </w:t>
      </w:r>
      <w:r w:rsidRPr="00CA5006">
        <w:rPr>
          <w:szCs w:val="24"/>
        </w:rPr>
        <w:t>Komisije za slobodan pristup informacijama i slobodu izražavanja Hrvatskog knjižničarskog društva i Odsjeka za informacijske i komunikacijske znanosti Filozofskog fakulteta Sveučilišta u Zagrebu.</w:t>
      </w:r>
      <w:r w:rsidR="00713E46">
        <w:rPr>
          <w:szCs w:val="24"/>
        </w:rPr>
        <w:t xml:space="preserve"> V</w:t>
      </w:r>
      <w:r w:rsidR="00D51EF6">
        <w:rPr>
          <w:szCs w:val="24"/>
        </w:rPr>
        <w:t>.</w:t>
      </w:r>
      <w:r w:rsidR="00713E46">
        <w:rPr>
          <w:szCs w:val="24"/>
        </w:rPr>
        <w:t xml:space="preserve"> Hodak je izvijestila o radu Stručnog odbora za izradu nacionalnog pravilnika za katalogizaciju. </w:t>
      </w:r>
      <w:r w:rsidR="000124EA">
        <w:rPr>
          <w:szCs w:val="24"/>
        </w:rPr>
        <w:t>D</w:t>
      </w:r>
      <w:r w:rsidR="00D51EF6">
        <w:rPr>
          <w:szCs w:val="24"/>
        </w:rPr>
        <w:t>.</w:t>
      </w:r>
      <w:r w:rsidR="000124EA">
        <w:rPr>
          <w:szCs w:val="24"/>
        </w:rPr>
        <w:t xml:space="preserve"> Holcer </w:t>
      </w:r>
      <w:r w:rsidR="00110065">
        <w:rPr>
          <w:szCs w:val="24"/>
        </w:rPr>
        <w:t xml:space="preserve">je </w:t>
      </w:r>
      <w:r w:rsidR="000124EA">
        <w:rPr>
          <w:szCs w:val="24"/>
        </w:rPr>
        <w:t xml:space="preserve">obavijestila članove da je objavljen prijevod objedinjenog izdanja ISBD-a (nakladnik HKD) </w:t>
      </w:r>
      <w:r w:rsidR="00110065">
        <w:rPr>
          <w:szCs w:val="24"/>
        </w:rPr>
        <w:t xml:space="preserve">čija će se </w:t>
      </w:r>
      <w:r w:rsidR="000124EA">
        <w:rPr>
          <w:szCs w:val="24"/>
        </w:rPr>
        <w:t xml:space="preserve">promocija održati </w:t>
      </w:r>
      <w:r w:rsidR="006B78CD">
        <w:rPr>
          <w:szCs w:val="24"/>
        </w:rPr>
        <w:t xml:space="preserve">u </w:t>
      </w:r>
      <w:r w:rsidR="00110065">
        <w:rPr>
          <w:szCs w:val="24"/>
        </w:rPr>
        <w:t xml:space="preserve">Nacionalnoj i sveučilišnoj knjižnici u Zagrebu, </w:t>
      </w:r>
      <w:r w:rsidR="000124EA">
        <w:rPr>
          <w:szCs w:val="24"/>
        </w:rPr>
        <w:t xml:space="preserve">u ponedjeljak, 9.2.2015. u </w:t>
      </w:r>
      <w:r w:rsidR="00110065">
        <w:rPr>
          <w:szCs w:val="24"/>
        </w:rPr>
        <w:t xml:space="preserve">13.00. </w:t>
      </w:r>
      <w:r w:rsidR="007C6B15">
        <w:rPr>
          <w:szCs w:val="24"/>
        </w:rPr>
        <w:t>D</w:t>
      </w:r>
      <w:r w:rsidR="003E750F">
        <w:rPr>
          <w:szCs w:val="24"/>
        </w:rPr>
        <w:t>.</w:t>
      </w:r>
      <w:r w:rsidR="007C6B15">
        <w:rPr>
          <w:szCs w:val="24"/>
        </w:rPr>
        <w:t xml:space="preserve"> Pelko je izvijestila o održanom 5. okruglom stolu za školske knjižnice </w:t>
      </w:r>
      <w:r w:rsidR="007C6B15">
        <w:rPr>
          <w:i/>
          <w:szCs w:val="24"/>
        </w:rPr>
        <w:t>Obrazovna uloga školske knjižnice,</w:t>
      </w:r>
      <w:r w:rsidR="007C6B15">
        <w:rPr>
          <w:szCs w:val="24"/>
        </w:rPr>
        <w:t xml:space="preserve"> koji se održao u Ivancu, 3.10. 2014. u organizaciji Sekcije za školske knjižnice  HKD-a, Knjižničarskog društva Varaždinske županije, Srednje škole Ivanec i Osnovne škole Ivana Kukuljevića Sakcinskog iz Ivanca. </w:t>
      </w:r>
    </w:p>
    <w:p w:rsidR="003E750F" w:rsidRDefault="003E750F" w:rsidP="00C672C3">
      <w:pPr>
        <w:rPr>
          <w:b/>
          <w:szCs w:val="24"/>
          <w:shd w:val="clear" w:color="auto" w:fill="FFFFFF"/>
        </w:rPr>
      </w:pPr>
    </w:p>
    <w:p w:rsidR="00C672C3" w:rsidRDefault="00C672C3" w:rsidP="00C672C3">
      <w:r w:rsidRPr="00C672C3">
        <w:rPr>
          <w:b/>
          <w:szCs w:val="24"/>
          <w:shd w:val="clear" w:color="auto" w:fill="FFFFFF"/>
        </w:rPr>
        <w:t>A</w:t>
      </w:r>
      <w:r w:rsidR="00E05D30" w:rsidRPr="00C672C3">
        <w:rPr>
          <w:b/>
          <w:szCs w:val="24"/>
          <w:shd w:val="clear" w:color="auto" w:fill="FFFFFF"/>
        </w:rPr>
        <w:t>d 4</w:t>
      </w:r>
      <w:r w:rsidR="00E05D30" w:rsidRPr="00C672C3">
        <w:rPr>
          <w:b/>
          <w:shd w:val="clear" w:color="auto" w:fill="FFFFFF"/>
        </w:rPr>
        <w:t xml:space="preserve">. </w:t>
      </w:r>
      <w:r w:rsidRPr="00C672C3">
        <w:rPr>
          <w:b/>
        </w:rPr>
        <w:t>Planiranje programa rada sekcija, komisija i radnih grupa, te uredništava za 2015</w:t>
      </w:r>
      <w:r>
        <w:t>.</w:t>
      </w:r>
    </w:p>
    <w:p w:rsidR="0097373B" w:rsidRDefault="0097373B" w:rsidP="0097373B">
      <w:r>
        <w:t>D</w:t>
      </w:r>
      <w:r w:rsidR="00182E58">
        <w:t>.</w:t>
      </w:r>
      <w:r>
        <w:t xml:space="preserve"> Živković je rekla da članovi </w:t>
      </w:r>
      <w:r w:rsidR="00A92F28">
        <w:t>K</w:t>
      </w:r>
      <w:r>
        <w:t>omisije odgovaraju na pojedina terminološka pitanja. Pozvala je zainteresirane da joj pošalju svoj prilog o određenom terminološkom pitanju za objavljivanje u HKD Novostima u rubrici Knjižničarsko nazivlje.</w:t>
      </w:r>
      <w:r w:rsidR="00A92F28">
        <w:t xml:space="preserve"> </w:t>
      </w:r>
      <w:r>
        <w:t>Kao članica Komisije za autorsko pravo i slobodan pristup informacijama, a zastupajući predsjednicu A</w:t>
      </w:r>
      <w:r w:rsidR="00A92F28">
        <w:t xml:space="preserve">. </w:t>
      </w:r>
      <w:r>
        <w:t>Horvat, izvijestila je da su zaključci koje je Komisija donijela nakon održane panel diskusije na Skupštini u Splitu važni za pitanja digitalizacije i izgradnje digitalnih repozitorija u našim knjižnicama.</w:t>
      </w:r>
      <w:r w:rsidR="00182E58">
        <w:t xml:space="preserve"> </w:t>
      </w:r>
      <w:r>
        <w:t xml:space="preserve">U nastavku je D. Živković kao voditeljica prakse u knjižnicama obavijestila da su studenti bibliotekarstva s Odsjeka za informacijske i komunikacijske znanosti Filozofskog fakulteta u Zagrebu u jednom dijelu prakse koju obavljaju u Nacionalnoj i sveučilišnoj knjižnici </w:t>
      </w:r>
      <w:r w:rsidR="00A92F28">
        <w:t xml:space="preserve">u Zagrebu </w:t>
      </w:r>
      <w:r>
        <w:t>digitalizirali stare brojeve Vjesnika bibliotekara Hrvatske i njegove bibliografije. Na tom važnom projektu surađuju J</w:t>
      </w:r>
      <w:r w:rsidR="00182E58">
        <w:t>.</w:t>
      </w:r>
      <w:r>
        <w:t xml:space="preserve"> Lešćić, S</w:t>
      </w:r>
      <w:r w:rsidR="00182E58">
        <w:t xml:space="preserve">. </w:t>
      </w:r>
      <w:r>
        <w:t>Klarin, D</w:t>
      </w:r>
      <w:r w:rsidR="00182E58">
        <w:t>.</w:t>
      </w:r>
      <w:r>
        <w:t xml:space="preserve"> Machala i M</w:t>
      </w:r>
      <w:r w:rsidR="00182E58">
        <w:t xml:space="preserve">. </w:t>
      </w:r>
      <w:r>
        <w:t>Hraste. Dogovoreno je da uz podršku B. Badurine digitalizirani brojevi postanu dostupni i na webu HKD-a (već su na webu NSK pod Stari hrvatski časopisi).</w:t>
      </w:r>
    </w:p>
    <w:p w:rsidR="00446D59" w:rsidRPr="00446D59" w:rsidRDefault="00446D59" w:rsidP="00446D59">
      <w:pPr>
        <w:rPr>
          <w:rFonts w:ascii="Verdana" w:hAnsi="Verdana"/>
          <w:color w:val="7F7F7F"/>
          <w:sz w:val="16"/>
          <w:szCs w:val="16"/>
        </w:rPr>
      </w:pPr>
      <w:r>
        <w:t>D. Machala je istaknula da je učinjen značajan broj digitaliziranih preslika kao rezultat višegodišnjeg rada studenata na praksi na postupcima digitalizacije prvih brojeva Vjesnika bibliotekara Hrvatske. D. Živković je predložila suradnju između glavne urednice VBH-a, Komisije za obrazovanje te Komisije za informacijske tehnologije vezano uz utvrđivanje pravnih okvira te tehničkih mogućnosti za objavljivanje digitalnih preslika u otvorenom pristupu na portalu Vjesnika. Prvi radni sastanak zakazan je 11.2.2015. u 13 sati.</w:t>
      </w:r>
    </w:p>
    <w:p w:rsidR="0097373B" w:rsidRDefault="00446D59" w:rsidP="00446D59">
      <w:r>
        <w:t xml:space="preserve">D. Machala </w:t>
      </w:r>
      <w:r w:rsidR="00A92F28">
        <w:t xml:space="preserve">je </w:t>
      </w:r>
      <w:r w:rsidR="00624C9E">
        <w:t>naglasila</w:t>
      </w:r>
      <w:r>
        <w:t xml:space="preserve"> važnost sustavnog planiranja i upravljanja tim aspektom djelovanja Društva te istaknula važnost međunarodne i međuinstitucionalne suradnje koja je sve važniji segment rada članova HKD-a.</w:t>
      </w:r>
    </w:p>
    <w:p w:rsidR="0097373B" w:rsidRDefault="00EE4CA7" w:rsidP="00C672C3">
      <w:r>
        <w:t xml:space="preserve">M. Mišetić je  </w:t>
      </w:r>
      <w:r w:rsidR="00051639">
        <w:t>zamolila predsjednike komisija i radnih grupa da plan rada za 2015. pošalju na e-mail V. Hodak, do 4.2.2015. Također je naglasila da predsjednici ažuriraju mrežne stranice komisija i radnih grupa.</w:t>
      </w:r>
    </w:p>
    <w:p w:rsidR="00051639" w:rsidRPr="00D226B3" w:rsidRDefault="00051639" w:rsidP="00C672C3">
      <w:r>
        <w:lastRenderedPageBreak/>
        <w:t xml:space="preserve">D. Holcer je istaknula problem malog broja prijavljenih urednika za izdanja HKD-a. T. Krajna je predložila da se ponovi </w:t>
      </w:r>
      <w:r w:rsidR="00A92F28">
        <w:t xml:space="preserve">(za mjesta urednika na koja se nitko nije javio) </w:t>
      </w:r>
      <w:r>
        <w:t>javni poziv za glavne urednike izdanja HKD-a. Prijedlog je da S</w:t>
      </w:r>
      <w:r w:rsidR="00A92F28">
        <w:t>tručni odbor</w:t>
      </w:r>
      <w:r>
        <w:t xml:space="preserve"> ili zamoli nekog da obavlja tu funkciju ili da se </w:t>
      </w:r>
      <w:r w:rsidR="00A92F28">
        <w:t xml:space="preserve">ona </w:t>
      </w:r>
      <w:r>
        <w:t>stavi u mirovanje</w:t>
      </w:r>
      <w:r w:rsidR="00A92F28">
        <w:t>.</w:t>
      </w:r>
      <w:r>
        <w:t xml:space="preserve"> D. Živković je predložila da se samo objavljuju elektronička izdanja. M. Mišetić je predložila da se održi radni sastanak</w:t>
      </w:r>
      <w:r w:rsidR="00333485">
        <w:t xml:space="preserve"> s temom</w:t>
      </w:r>
      <w:r>
        <w:t xml:space="preserve"> </w:t>
      </w:r>
      <w:r w:rsidR="00BC3B06">
        <w:t xml:space="preserve">elektroničkih i tiskanih izdanja HKD-a </w:t>
      </w:r>
      <w:r>
        <w:t>čiji će prijedlozi biti poslani S</w:t>
      </w:r>
      <w:r w:rsidR="0007769A">
        <w:t>tručnom odboru</w:t>
      </w:r>
      <w:r w:rsidR="00BC3B06">
        <w:t>.</w:t>
      </w:r>
    </w:p>
    <w:p w:rsidR="005B313B" w:rsidRDefault="00034D1F" w:rsidP="00E05D30">
      <w:pPr>
        <w:spacing w:after="0" w:line="240" w:lineRule="auto"/>
        <w:rPr>
          <w:szCs w:val="24"/>
        </w:rPr>
      </w:pPr>
      <w:r>
        <w:rPr>
          <w:szCs w:val="24"/>
        </w:rPr>
        <w:t xml:space="preserve">Članovi Stručnog odbora su predstavili plan </w:t>
      </w:r>
      <w:r w:rsidR="00E377EF">
        <w:rPr>
          <w:szCs w:val="24"/>
        </w:rPr>
        <w:t>rada</w:t>
      </w:r>
      <w:r>
        <w:rPr>
          <w:szCs w:val="24"/>
        </w:rPr>
        <w:t xml:space="preserve"> svojih komisija i radnih grupa za 2015. </w:t>
      </w:r>
    </w:p>
    <w:p w:rsidR="00051639" w:rsidRDefault="00051639" w:rsidP="00E05D30">
      <w:pPr>
        <w:spacing w:after="0" w:line="240" w:lineRule="auto"/>
        <w:rPr>
          <w:szCs w:val="24"/>
        </w:rPr>
      </w:pPr>
    </w:p>
    <w:p w:rsidR="00E05D30" w:rsidRPr="00E01668" w:rsidRDefault="005B313B" w:rsidP="00E05D30">
      <w:pPr>
        <w:spacing w:after="0" w:line="240" w:lineRule="auto"/>
        <w:rPr>
          <w:b/>
          <w:szCs w:val="24"/>
          <w:u w:val="single"/>
        </w:rPr>
      </w:pPr>
      <w:r w:rsidRPr="00E01668">
        <w:rPr>
          <w:b/>
          <w:szCs w:val="24"/>
          <w:u w:val="single"/>
        </w:rPr>
        <w:t>Plan i  program za 2015.</w:t>
      </w:r>
      <w:r w:rsidR="001F71DB" w:rsidRPr="00E01668">
        <w:rPr>
          <w:b/>
          <w:szCs w:val="24"/>
          <w:u w:val="single"/>
        </w:rPr>
        <w:t xml:space="preserve"> </w:t>
      </w:r>
      <w:r w:rsidR="00034D1F" w:rsidRPr="00E01668">
        <w:rPr>
          <w:b/>
          <w:szCs w:val="24"/>
          <w:u w:val="single"/>
        </w:rPr>
        <w:t xml:space="preserve"> </w:t>
      </w:r>
    </w:p>
    <w:p w:rsidR="005B313B" w:rsidRDefault="005B313B" w:rsidP="00E05D30">
      <w:pPr>
        <w:spacing w:after="0" w:line="240" w:lineRule="auto"/>
        <w:rPr>
          <w:b/>
          <w:szCs w:val="24"/>
        </w:rPr>
      </w:pPr>
    </w:p>
    <w:p w:rsidR="005B313B" w:rsidRPr="00E377EF" w:rsidRDefault="005B313B" w:rsidP="00E05D30">
      <w:pPr>
        <w:spacing w:after="0" w:line="240" w:lineRule="auto"/>
        <w:rPr>
          <w:i/>
          <w:sz w:val="22"/>
          <w:shd w:val="clear" w:color="auto" w:fill="FFFFFF"/>
        </w:rPr>
      </w:pPr>
      <w:r w:rsidRPr="00E377EF">
        <w:rPr>
          <w:b/>
          <w:i/>
          <w:szCs w:val="24"/>
          <w:shd w:val="clear" w:color="auto" w:fill="FFFFFF"/>
        </w:rPr>
        <w:t>Komisij</w:t>
      </w:r>
      <w:r w:rsidR="00E01668" w:rsidRPr="00E377EF">
        <w:rPr>
          <w:b/>
          <w:i/>
          <w:szCs w:val="24"/>
          <w:shd w:val="clear" w:color="auto" w:fill="FFFFFF"/>
        </w:rPr>
        <w:t>a</w:t>
      </w:r>
      <w:r w:rsidRPr="00E377EF">
        <w:rPr>
          <w:b/>
          <w:i/>
          <w:szCs w:val="24"/>
          <w:shd w:val="clear" w:color="auto" w:fill="FFFFFF"/>
        </w:rPr>
        <w:t xml:space="preserve"> za slobodan pristup informacijama i slobodu izraž</w:t>
      </w:r>
      <w:r w:rsidRPr="00E377EF">
        <w:rPr>
          <w:b/>
          <w:szCs w:val="24"/>
          <w:shd w:val="clear" w:color="auto" w:fill="FFFFFF"/>
        </w:rPr>
        <w:t>avanja</w:t>
      </w:r>
      <w:r w:rsidR="00E01668" w:rsidRPr="00673B0A">
        <w:rPr>
          <w:b/>
          <w:i/>
          <w:szCs w:val="24"/>
          <w:shd w:val="clear" w:color="auto" w:fill="FFFFFF"/>
        </w:rPr>
        <w:t xml:space="preserve"> </w:t>
      </w:r>
      <w:r w:rsidR="00E01668" w:rsidRPr="00E377EF">
        <w:rPr>
          <w:i/>
          <w:szCs w:val="24"/>
          <w:shd w:val="clear" w:color="auto" w:fill="FFFFFF"/>
        </w:rPr>
        <w:t>(predsjednica D</w:t>
      </w:r>
      <w:r w:rsidR="00AD0E4D" w:rsidRPr="00E377EF">
        <w:rPr>
          <w:i/>
          <w:szCs w:val="24"/>
          <w:shd w:val="clear" w:color="auto" w:fill="FFFFFF"/>
        </w:rPr>
        <w:t>avorka</w:t>
      </w:r>
      <w:r w:rsidR="00E01668" w:rsidRPr="00E377EF">
        <w:rPr>
          <w:i/>
          <w:szCs w:val="24"/>
          <w:shd w:val="clear" w:color="auto" w:fill="FFFFFF"/>
        </w:rPr>
        <w:t xml:space="preserve"> Pšenica</w:t>
      </w:r>
      <w:r w:rsidR="00E01668" w:rsidRPr="00E377EF">
        <w:rPr>
          <w:i/>
          <w:sz w:val="22"/>
          <w:shd w:val="clear" w:color="auto" w:fill="FFFFFF"/>
        </w:rPr>
        <w:t>)</w:t>
      </w:r>
    </w:p>
    <w:p w:rsidR="00E01668" w:rsidRPr="00E01668" w:rsidRDefault="00E01668" w:rsidP="00E01668">
      <w:pPr>
        <w:pStyle w:val="Bezproreda"/>
        <w:rPr>
          <w:rFonts w:ascii="Times New Roman" w:hAnsi="Times New Roman" w:cs="Times New Roman"/>
          <w:sz w:val="24"/>
          <w:szCs w:val="24"/>
        </w:rPr>
      </w:pPr>
      <w:r w:rsidRPr="00E01668">
        <w:rPr>
          <w:rFonts w:ascii="Times New Roman" w:hAnsi="Times New Roman" w:cs="Times New Roman"/>
          <w:sz w:val="24"/>
          <w:szCs w:val="24"/>
        </w:rPr>
        <w:t>Članovi: A</w:t>
      </w:r>
      <w:r w:rsidR="0007769A">
        <w:rPr>
          <w:rFonts w:ascii="Times New Roman" w:hAnsi="Times New Roman" w:cs="Times New Roman"/>
          <w:sz w:val="24"/>
          <w:szCs w:val="24"/>
        </w:rPr>
        <w:t>.</w:t>
      </w:r>
      <w:r w:rsidRPr="00E01668">
        <w:rPr>
          <w:rFonts w:ascii="Times New Roman" w:hAnsi="Times New Roman" w:cs="Times New Roman"/>
          <w:sz w:val="24"/>
          <w:szCs w:val="24"/>
        </w:rPr>
        <w:t xml:space="preserve"> Belan Simić, A</w:t>
      </w:r>
      <w:r w:rsidR="0007769A">
        <w:rPr>
          <w:rFonts w:ascii="Times New Roman" w:hAnsi="Times New Roman" w:cs="Times New Roman"/>
          <w:sz w:val="24"/>
          <w:szCs w:val="24"/>
        </w:rPr>
        <w:t>.</w:t>
      </w:r>
      <w:r w:rsidRPr="00E01668">
        <w:rPr>
          <w:rFonts w:ascii="Times New Roman" w:hAnsi="Times New Roman" w:cs="Times New Roman"/>
          <w:sz w:val="24"/>
          <w:szCs w:val="24"/>
        </w:rPr>
        <w:t xml:space="preserve"> Horvat, E</w:t>
      </w:r>
      <w:r w:rsidR="0007769A">
        <w:rPr>
          <w:rFonts w:ascii="Times New Roman" w:hAnsi="Times New Roman" w:cs="Times New Roman"/>
          <w:sz w:val="24"/>
          <w:szCs w:val="24"/>
        </w:rPr>
        <w:t>.</w:t>
      </w:r>
      <w:r w:rsidRPr="00E01668">
        <w:rPr>
          <w:rFonts w:ascii="Times New Roman" w:hAnsi="Times New Roman" w:cs="Times New Roman"/>
          <w:sz w:val="24"/>
          <w:szCs w:val="24"/>
        </w:rPr>
        <w:t xml:space="preserve"> Bačić, I</w:t>
      </w:r>
      <w:r w:rsidR="0007769A">
        <w:rPr>
          <w:rFonts w:ascii="Times New Roman" w:hAnsi="Times New Roman" w:cs="Times New Roman"/>
          <w:sz w:val="24"/>
          <w:szCs w:val="24"/>
        </w:rPr>
        <w:t>.</w:t>
      </w:r>
      <w:r w:rsidRPr="00E01668">
        <w:rPr>
          <w:rFonts w:ascii="Times New Roman" w:hAnsi="Times New Roman" w:cs="Times New Roman"/>
          <w:sz w:val="24"/>
          <w:szCs w:val="24"/>
        </w:rPr>
        <w:t xml:space="preserve"> Hebrang Grgić, D</w:t>
      </w:r>
      <w:r w:rsidR="0007769A">
        <w:rPr>
          <w:rFonts w:ascii="Times New Roman" w:hAnsi="Times New Roman" w:cs="Times New Roman"/>
          <w:sz w:val="24"/>
          <w:szCs w:val="24"/>
        </w:rPr>
        <w:t>.</w:t>
      </w:r>
      <w:r w:rsidRPr="00E01668">
        <w:rPr>
          <w:rFonts w:ascii="Times New Roman" w:hAnsi="Times New Roman" w:cs="Times New Roman"/>
          <w:sz w:val="24"/>
          <w:szCs w:val="24"/>
        </w:rPr>
        <w:t xml:space="preserve"> Holcer, S</w:t>
      </w:r>
      <w:r w:rsidR="0007769A">
        <w:rPr>
          <w:rFonts w:ascii="Times New Roman" w:hAnsi="Times New Roman" w:cs="Times New Roman"/>
          <w:sz w:val="24"/>
          <w:szCs w:val="24"/>
        </w:rPr>
        <w:t>.</w:t>
      </w:r>
      <w:r w:rsidRPr="00E01668">
        <w:rPr>
          <w:rFonts w:ascii="Times New Roman" w:hAnsi="Times New Roman" w:cs="Times New Roman"/>
          <w:sz w:val="24"/>
          <w:szCs w:val="24"/>
        </w:rPr>
        <w:t xml:space="preserve"> Perić, M</w:t>
      </w:r>
      <w:r w:rsidR="0007769A">
        <w:rPr>
          <w:rFonts w:ascii="Times New Roman" w:hAnsi="Times New Roman" w:cs="Times New Roman"/>
          <w:sz w:val="24"/>
          <w:szCs w:val="24"/>
        </w:rPr>
        <w:t>.</w:t>
      </w:r>
      <w:r w:rsidRPr="00E01668">
        <w:rPr>
          <w:rFonts w:ascii="Times New Roman" w:hAnsi="Times New Roman" w:cs="Times New Roman"/>
          <w:sz w:val="24"/>
          <w:szCs w:val="24"/>
        </w:rPr>
        <w:t xml:space="preserve"> Šapro-Ficović, T</w:t>
      </w:r>
      <w:r w:rsidR="0007769A">
        <w:rPr>
          <w:rFonts w:ascii="Times New Roman" w:hAnsi="Times New Roman" w:cs="Times New Roman"/>
          <w:sz w:val="24"/>
          <w:szCs w:val="24"/>
        </w:rPr>
        <w:t>.</w:t>
      </w:r>
      <w:r w:rsidRPr="00E01668">
        <w:rPr>
          <w:rFonts w:ascii="Times New Roman" w:hAnsi="Times New Roman" w:cs="Times New Roman"/>
          <w:sz w:val="24"/>
          <w:szCs w:val="24"/>
        </w:rPr>
        <w:t xml:space="preserve"> Grašić-Kvesić, L</w:t>
      </w:r>
      <w:r w:rsidR="0007769A">
        <w:rPr>
          <w:rFonts w:ascii="Times New Roman" w:hAnsi="Times New Roman" w:cs="Times New Roman"/>
          <w:sz w:val="24"/>
          <w:szCs w:val="24"/>
        </w:rPr>
        <w:t>.</w:t>
      </w:r>
      <w:r w:rsidRPr="00E01668">
        <w:rPr>
          <w:rFonts w:ascii="Times New Roman" w:hAnsi="Times New Roman" w:cs="Times New Roman"/>
          <w:sz w:val="24"/>
          <w:szCs w:val="24"/>
        </w:rPr>
        <w:t xml:space="preserve"> Bučević-Sanvincenti </w:t>
      </w:r>
    </w:p>
    <w:p w:rsidR="00E01668" w:rsidRPr="00E01668" w:rsidRDefault="00E01668" w:rsidP="00E01668">
      <w:pPr>
        <w:pStyle w:val="Bezproreda"/>
        <w:numPr>
          <w:ilvl w:val="0"/>
          <w:numId w:val="7"/>
        </w:numPr>
        <w:rPr>
          <w:rFonts w:ascii="Times New Roman" w:hAnsi="Times New Roman" w:cs="Times New Roman"/>
          <w:sz w:val="24"/>
          <w:szCs w:val="24"/>
        </w:rPr>
      </w:pPr>
      <w:r w:rsidRPr="00E01668">
        <w:rPr>
          <w:rFonts w:ascii="Times New Roman" w:hAnsi="Times New Roman" w:cs="Times New Roman"/>
          <w:sz w:val="24"/>
          <w:szCs w:val="24"/>
        </w:rPr>
        <w:t>U suradnji s Katedrom za bibliotekarstvo Filozofskog fakulteta u Zagrebu Komisij</w:t>
      </w:r>
      <w:r w:rsidR="0007769A">
        <w:rPr>
          <w:rFonts w:ascii="Times New Roman" w:hAnsi="Times New Roman" w:cs="Times New Roman"/>
          <w:sz w:val="24"/>
          <w:szCs w:val="24"/>
        </w:rPr>
        <w:t>a</w:t>
      </w:r>
      <w:r w:rsidRPr="00E01668">
        <w:rPr>
          <w:rFonts w:ascii="Times New Roman" w:hAnsi="Times New Roman" w:cs="Times New Roman"/>
          <w:sz w:val="24"/>
          <w:szCs w:val="24"/>
        </w:rPr>
        <w:t xml:space="preserve"> će već tradicionalno, na međunarodni Dan ljudskih prava, organizirati </w:t>
      </w:r>
      <w:r w:rsidRPr="0007769A">
        <w:rPr>
          <w:rFonts w:ascii="Times New Roman" w:hAnsi="Times New Roman" w:cs="Times New Roman"/>
          <w:i/>
          <w:sz w:val="24"/>
          <w:szCs w:val="24"/>
        </w:rPr>
        <w:t>15. okrugli stol o slobodnom pristupu informacijama</w:t>
      </w:r>
      <w:r w:rsidRPr="00E01668">
        <w:rPr>
          <w:rFonts w:ascii="Times New Roman" w:hAnsi="Times New Roman" w:cs="Times New Roman"/>
          <w:sz w:val="24"/>
          <w:szCs w:val="24"/>
        </w:rPr>
        <w:t>. Programski odbor 15. okruglog stola o slobodnom pristupu informacijama djeluje u sastavu: A</w:t>
      </w:r>
      <w:r w:rsidR="0007769A">
        <w:rPr>
          <w:rFonts w:ascii="Times New Roman" w:hAnsi="Times New Roman" w:cs="Times New Roman"/>
          <w:sz w:val="24"/>
          <w:szCs w:val="24"/>
        </w:rPr>
        <w:t>.</w:t>
      </w:r>
      <w:r w:rsidRPr="00E01668">
        <w:rPr>
          <w:rFonts w:ascii="Times New Roman" w:hAnsi="Times New Roman" w:cs="Times New Roman"/>
          <w:sz w:val="24"/>
          <w:szCs w:val="24"/>
        </w:rPr>
        <w:t xml:space="preserve"> Horvat, A</w:t>
      </w:r>
      <w:r w:rsidR="0007769A">
        <w:rPr>
          <w:rFonts w:ascii="Times New Roman" w:hAnsi="Times New Roman" w:cs="Times New Roman"/>
          <w:sz w:val="24"/>
          <w:szCs w:val="24"/>
        </w:rPr>
        <w:t>. B</w:t>
      </w:r>
      <w:r w:rsidRPr="00E01668">
        <w:rPr>
          <w:rFonts w:ascii="Times New Roman" w:hAnsi="Times New Roman" w:cs="Times New Roman"/>
          <w:sz w:val="24"/>
          <w:szCs w:val="24"/>
        </w:rPr>
        <w:t>elan Simić, E</w:t>
      </w:r>
      <w:r w:rsidR="0007769A">
        <w:rPr>
          <w:rFonts w:ascii="Times New Roman" w:hAnsi="Times New Roman" w:cs="Times New Roman"/>
          <w:sz w:val="24"/>
          <w:szCs w:val="24"/>
        </w:rPr>
        <w:t>.</w:t>
      </w:r>
      <w:r w:rsidRPr="00E01668">
        <w:rPr>
          <w:rFonts w:ascii="Times New Roman" w:hAnsi="Times New Roman" w:cs="Times New Roman"/>
          <w:sz w:val="24"/>
          <w:szCs w:val="24"/>
        </w:rPr>
        <w:t xml:space="preserve"> Bačić, I</w:t>
      </w:r>
      <w:r w:rsidR="0007769A">
        <w:rPr>
          <w:rFonts w:ascii="Times New Roman" w:hAnsi="Times New Roman" w:cs="Times New Roman"/>
          <w:sz w:val="24"/>
          <w:szCs w:val="24"/>
        </w:rPr>
        <w:t xml:space="preserve">. </w:t>
      </w:r>
      <w:r w:rsidRPr="00E01668">
        <w:rPr>
          <w:rFonts w:ascii="Times New Roman" w:hAnsi="Times New Roman" w:cs="Times New Roman"/>
          <w:sz w:val="24"/>
          <w:szCs w:val="24"/>
        </w:rPr>
        <w:t>Hebrang Grgić, M</w:t>
      </w:r>
      <w:r w:rsidR="0007769A">
        <w:rPr>
          <w:rFonts w:ascii="Times New Roman" w:hAnsi="Times New Roman" w:cs="Times New Roman"/>
          <w:sz w:val="24"/>
          <w:szCs w:val="24"/>
        </w:rPr>
        <w:t>.</w:t>
      </w:r>
      <w:r w:rsidRPr="00E01668">
        <w:rPr>
          <w:rFonts w:ascii="Times New Roman" w:hAnsi="Times New Roman" w:cs="Times New Roman"/>
          <w:sz w:val="24"/>
          <w:szCs w:val="24"/>
        </w:rPr>
        <w:t xml:space="preserve"> Bon, V</w:t>
      </w:r>
      <w:r w:rsidR="0007769A">
        <w:rPr>
          <w:rFonts w:ascii="Times New Roman" w:hAnsi="Times New Roman" w:cs="Times New Roman"/>
          <w:sz w:val="24"/>
          <w:szCs w:val="24"/>
        </w:rPr>
        <w:t>.</w:t>
      </w:r>
      <w:r w:rsidRPr="00E01668">
        <w:rPr>
          <w:rFonts w:ascii="Times New Roman" w:hAnsi="Times New Roman" w:cs="Times New Roman"/>
          <w:sz w:val="24"/>
          <w:szCs w:val="24"/>
        </w:rPr>
        <w:t xml:space="preserve"> Crnogorac i D</w:t>
      </w:r>
      <w:r w:rsidR="0007769A">
        <w:rPr>
          <w:rFonts w:ascii="Times New Roman" w:hAnsi="Times New Roman" w:cs="Times New Roman"/>
          <w:sz w:val="24"/>
          <w:szCs w:val="24"/>
        </w:rPr>
        <w:t>.</w:t>
      </w:r>
      <w:r w:rsidRPr="00E01668">
        <w:rPr>
          <w:rFonts w:ascii="Times New Roman" w:hAnsi="Times New Roman" w:cs="Times New Roman"/>
          <w:sz w:val="24"/>
          <w:szCs w:val="24"/>
        </w:rPr>
        <w:t xml:space="preserve"> Pšenica.  </w:t>
      </w:r>
    </w:p>
    <w:p w:rsidR="00E01668" w:rsidRPr="00E01668" w:rsidRDefault="00E01668" w:rsidP="00E01668">
      <w:pPr>
        <w:pStyle w:val="Bezproreda"/>
        <w:numPr>
          <w:ilvl w:val="0"/>
          <w:numId w:val="7"/>
        </w:numPr>
        <w:rPr>
          <w:rFonts w:ascii="Times New Roman" w:hAnsi="Times New Roman" w:cs="Times New Roman"/>
          <w:sz w:val="24"/>
          <w:szCs w:val="24"/>
        </w:rPr>
      </w:pPr>
      <w:r w:rsidRPr="00E01668">
        <w:rPr>
          <w:rFonts w:ascii="Times New Roman" w:hAnsi="Times New Roman" w:cs="Times New Roman"/>
          <w:sz w:val="24"/>
          <w:szCs w:val="24"/>
        </w:rPr>
        <w:t>Prijedlog teme</w:t>
      </w:r>
      <w:r>
        <w:rPr>
          <w:rFonts w:ascii="Times New Roman" w:hAnsi="Times New Roman" w:cs="Times New Roman"/>
          <w:sz w:val="24"/>
          <w:szCs w:val="24"/>
        </w:rPr>
        <w:t xml:space="preserve"> </w:t>
      </w:r>
      <w:r w:rsidRPr="00E01668">
        <w:rPr>
          <w:rFonts w:ascii="Times New Roman" w:hAnsi="Times New Roman" w:cs="Times New Roman"/>
          <w:sz w:val="24"/>
          <w:szCs w:val="24"/>
        </w:rPr>
        <w:t>za 15. okrugli stol Komisije za slobodan pristup informacijama i slobodu izražavanja</w:t>
      </w:r>
      <w:r>
        <w:rPr>
          <w:rFonts w:ascii="Times New Roman" w:hAnsi="Times New Roman" w:cs="Times New Roman"/>
          <w:sz w:val="24"/>
          <w:szCs w:val="24"/>
        </w:rPr>
        <w:t xml:space="preserve">: </w:t>
      </w:r>
      <w:r w:rsidRPr="0007769A">
        <w:rPr>
          <w:rFonts w:ascii="Times New Roman" w:hAnsi="Times New Roman" w:cs="Times New Roman"/>
          <w:i/>
          <w:sz w:val="24"/>
          <w:szCs w:val="24"/>
        </w:rPr>
        <w:t>Knjižnice i razvoj</w:t>
      </w:r>
    </w:p>
    <w:p w:rsidR="00E01668" w:rsidRPr="00E377EF" w:rsidRDefault="00E377EF" w:rsidP="00E377EF">
      <w:pPr>
        <w:pStyle w:val="Odlomakpopisa"/>
        <w:numPr>
          <w:ilvl w:val="0"/>
          <w:numId w:val="7"/>
        </w:numPr>
        <w:rPr>
          <w:shd w:val="clear" w:color="auto" w:fill="FFFFFF"/>
        </w:rPr>
      </w:pPr>
      <w:r w:rsidRPr="00E377EF">
        <w:t>Planira se tiskati zbornik radova 15. okruglog stola</w:t>
      </w:r>
    </w:p>
    <w:p w:rsidR="00673B0A" w:rsidRPr="00E01668" w:rsidRDefault="00673B0A" w:rsidP="00E05D30">
      <w:pPr>
        <w:spacing w:after="0" w:line="240" w:lineRule="auto"/>
        <w:rPr>
          <w:szCs w:val="24"/>
          <w:shd w:val="clear" w:color="auto" w:fill="FFFFFF"/>
        </w:rPr>
      </w:pPr>
    </w:p>
    <w:p w:rsidR="00E01668" w:rsidRPr="00E01668" w:rsidRDefault="00E01668" w:rsidP="00E05D30">
      <w:pPr>
        <w:spacing w:after="0" w:line="240" w:lineRule="auto"/>
        <w:rPr>
          <w:szCs w:val="24"/>
        </w:rPr>
      </w:pPr>
    </w:p>
    <w:p w:rsidR="00E05D30" w:rsidRPr="00E377EF" w:rsidRDefault="00AD0E4D" w:rsidP="00E05D30">
      <w:pPr>
        <w:pStyle w:val="Naslov3"/>
        <w:spacing w:before="0" w:after="0" w:line="240" w:lineRule="auto"/>
        <w:rPr>
          <w:i/>
          <w:sz w:val="24"/>
          <w:szCs w:val="24"/>
          <w:shd w:val="clear" w:color="auto" w:fill="FFFFFF"/>
          <w:lang w:val="hr-HR"/>
        </w:rPr>
      </w:pPr>
      <w:r w:rsidRPr="00E377EF">
        <w:rPr>
          <w:i/>
          <w:sz w:val="24"/>
          <w:szCs w:val="24"/>
          <w:shd w:val="clear" w:color="auto" w:fill="FFFFFF"/>
          <w:lang w:val="hr-HR"/>
        </w:rPr>
        <w:t xml:space="preserve">Komisija za pokretne knjižnice </w:t>
      </w:r>
      <w:r w:rsidRPr="00E377EF">
        <w:rPr>
          <w:b w:val="0"/>
          <w:i/>
          <w:sz w:val="24"/>
          <w:szCs w:val="24"/>
          <w:shd w:val="clear" w:color="auto" w:fill="FFFFFF"/>
          <w:lang w:val="hr-HR"/>
        </w:rPr>
        <w:t>(predsjednica Iva Pezer)</w:t>
      </w:r>
    </w:p>
    <w:p w:rsidR="00DD63C7" w:rsidRDefault="00DD63C7" w:rsidP="00DD63C7">
      <w:r>
        <w:t>U tijeku je organizacija 12. okruglog stola o pokretnim knjižnic</w:t>
      </w:r>
      <w:r w:rsidR="00E377EF">
        <w:t>a</w:t>
      </w:r>
      <w:r>
        <w:t>ma Re</w:t>
      </w:r>
      <w:r w:rsidR="00E377EF">
        <w:t>p</w:t>
      </w:r>
      <w:r>
        <w:t>ublike Hrvatske i 6. festivala hrvatskih bibliobusa koji će se održati u Bjelovaru, 17. travnja 2015. godine. Prva najava i pr</w:t>
      </w:r>
      <w:r w:rsidR="00E377EF">
        <w:t>e</w:t>
      </w:r>
      <w:r>
        <w:t>liminarni program objavljeni su na mrežnim stranicama HKD-a (i na engleskom jeziku). Skup je međunarodnog karaktera, izlaganja će imati pozvani predavači iz Mađarske, R</w:t>
      </w:r>
      <w:r w:rsidR="00E377EF">
        <w:t>epublike</w:t>
      </w:r>
      <w:r>
        <w:t xml:space="preserve"> Slovenije i R</w:t>
      </w:r>
      <w:r w:rsidR="00E377EF">
        <w:t>epublike</w:t>
      </w:r>
      <w:r>
        <w:t xml:space="preserve"> Srbije. Iz Mađarske će na festivalu sudjelovati i novi bibliobus iz Pečuha. </w:t>
      </w:r>
    </w:p>
    <w:p w:rsidR="00DD63C7" w:rsidRDefault="00DD63C7" w:rsidP="00DD63C7">
      <w:r>
        <w:t xml:space="preserve">Komisija planira </w:t>
      </w:r>
      <w:r w:rsidR="00E377EF">
        <w:t>održati</w:t>
      </w:r>
      <w:r>
        <w:t xml:space="preserve"> </w:t>
      </w:r>
      <w:r w:rsidR="00E377EF">
        <w:t xml:space="preserve">dvije </w:t>
      </w:r>
      <w:r>
        <w:t xml:space="preserve">radionice u sklopu CSSU-a na temu pokretnih knjižnica (ako budu uvrštene u program CSSU-a). Predavači bi bili članovi Komisije. </w:t>
      </w:r>
    </w:p>
    <w:p w:rsidR="00DD63C7" w:rsidRDefault="00DD63C7" w:rsidP="00DD63C7">
      <w:r>
        <w:t>Komisija prikuplja podatke o stanju bibliobusnih službi RH</w:t>
      </w:r>
      <w:r>
        <w:rPr>
          <w:b/>
        </w:rPr>
        <w:t xml:space="preserve"> </w:t>
      </w:r>
      <w:r>
        <w:t xml:space="preserve">u 2014. godini – putem redovitog godišnjeg anketnog upitnika. </w:t>
      </w:r>
    </w:p>
    <w:p w:rsidR="00DD63C7" w:rsidRDefault="00DD63C7" w:rsidP="00DD63C7">
      <w:r>
        <w:t>Nastav</w:t>
      </w:r>
      <w:r w:rsidR="00E377EF">
        <w:t>it će se</w:t>
      </w:r>
      <w:r>
        <w:t xml:space="preserve"> rad i sudjelovanje u izradi novih Standarda za pokretne knjižnice. Na sastanku Stručnog vijeća voditelja županijskih matičnih službi za narodne knjižnice koji je održan 12. prosinca 2014. godine u Nacionalnoj i  sveučilišnoj knjižnici u Zagrebu, Lj</w:t>
      </w:r>
      <w:r w:rsidR="0007769A">
        <w:t xml:space="preserve">. </w:t>
      </w:r>
      <w:r>
        <w:t>Vugrinec je is</w:t>
      </w:r>
      <w:r w:rsidR="00E377EF">
        <w:t>p</w:t>
      </w:r>
      <w:r>
        <w:t>red Komisije predstavila prijedlog teksta Standarda za pokretne knjižnice te je predloženo da Komisija za pokretne knjižnice HKD-a i Matična služba za narodne knjižnice u NSK prirede zahtjev za obnovu bibliobusa u RH i izrade plan obnove bibliobusa u nekoliko faza. Ovaj zahtjev će se predati u Ministarstvo kulture RH, Uprav</w:t>
      </w:r>
      <w:r w:rsidR="00E377EF">
        <w:t>u</w:t>
      </w:r>
      <w:r>
        <w:t xml:space="preserve"> za međunarodne kulturne odnose, europske poslove i javnu komunikaciju, Službu za europske poslove i fondove </w:t>
      </w:r>
      <w:r>
        <w:lastRenderedPageBreak/>
        <w:t>Europske Unije jer se financiranje nabave bibliobusa može ostvariti preko investicijskih fondova EU.</w:t>
      </w:r>
    </w:p>
    <w:p w:rsidR="00DD63C7" w:rsidRDefault="00DD63C7" w:rsidP="00DD63C7">
      <w:r>
        <w:t>Nastavak suradnje s drugim sekcijama i komisijama HKD-a.</w:t>
      </w:r>
    </w:p>
    <w:p w:rsidR="00DD63C7" w:rsidRDefault="00DD63C7" w:rsidP="00DD63C7">
      <w:r>
        <w:t xml:space="preserve">Suradnja sa službama pokretnih knjižnica i knjižničarima u RH i drugim zemljama, osobito u regiji. </w:t>
      </w:r>
    </w:p>
    <w:p w:rsidR="00DD63C7" w:rsidRDefault="00DD63C7" w:rsidP="00DD63C7">
      <w:r>
        <w:t xml:space="preserve">Sudjelovanje na tematskim stručnim skupovima u zemlji i inozemstvu. Dogovoreno je sudjelovanje s izlaganjem na 1. susretu bibliobusa u Mađarskoj koji će se održati u Pečuhu od 23. do 25. travnja 2015. godine gdje će se predstaviti sve bibliobusne službe RH, a na susret u Pečuh ići će i bibliobus (najvjerojatnije iz Vinkovaca – zbog manje udaljenosti) koji će biti predstavnik hrvatskih bibliobusa. </w:t>
      </w:r>
    </w:p>
    <w:p w:rsidR="00DD63C7" w:rsidRDefault="00DD63C7" w:rsidP="00DD63C7">
      <w:r>
        <w:t xml:space="preserve">Komisija je 27. siječnja 2015. godine otvorila Facebook stranicu </w:t>
      </w:r>
      <w:r>
        <w:rPr>
          <w:i/>
        </w:rPr>
        <w:t xml:space="preserve">Pokretne knjižnice Republike Hrvatske – Mobile Libraries of Croatia, </w:t>
      </w:r>
      <w:r>
        <w:t xml:space="preserve">a do tada je postojala FB grupa. </w:t>
      </w:r>
    </w:p>
    <w:p w:rsidR="00DD63C7" w:rsidRDefault="00DD63C7" w:rsidP="00DD63C7"/>
    <w:p w:rsidR="00206456" w:rsidRPr="00E971D4" w:rsidRDefault="00206456" w:rsidP="00206456">
      <w:pPr>
        <w:rPr>
          <w:b/>
          <w:i/>
        </w:rPr>
      </w:pPr>
      <w:r w:rsidRPr="00E971D4">
        <w:rPr>
          <w:b/>
          <w:i/>
        </w:rPr>
        <w:t xml:space="preserve">Komisija za javno zagovaranje </w:t>
      </w:r>
      <w:r w:rsidRPr="00E971D4">
        <w:rPr>
          <w:i/>
        </w:rPr>
        <w:t>(predsjednica Edita Bačić</w:t>
      </w:r>
      <w:r w:rsidRPr="00E971D4">
        <w:rPr>
          <w:b/>
          <w:i/>
        </w:rPr>
        <w:t>)</w:t>
      </w:r>
    </w:p>
    <w:p w:rsidR="00206456" w:rsidRDefault="00206456" w:rsidP="00206456">
      <w:r w:rsidRPr="00265342">
        <w:rPr>
          <w:i/>
        </w:rPr>
        <w:t>Članovi:</w:t>
      </w:r>
      <w:r>
        <w:t xml:space="preserve"> </w:t>
      </w:r>
      <w:r w:rsidRPr="00206456">
        <w:t>A</w:t>
      </w:r>
      <w:r w:rsidR="002A2A73">
        <w:t>.</w:t>
      </w:r>
      <w:r w:rsidRPr="00206456">
        <w:t xml:space="preserve"> Belan Simić</w:t>
      </w:r>
      <w:r>
        <w:t xml:space="preserve">, </w:t>
      </w:r>
      <w:r w:rsidRPr="00206456">
        <w:t>I</w:t>
      </w:r>
      <w:r w:rsidR="002A2A73">
        <w:t>.</w:t>
      </w:r>
      <w:r w:rsidRPr="00206456">
        <w:t xml:space="preserve"> Đukec Kero</w:t>
      </w:r>
      <w:r>
        <w:t xml:space="preserve">, </w:t>
      </w:r>
      <w:r w:rsidRPr="00206456">
        <w:t>M</w:t>
      </w:r>
      <w:r w:rsidR="004048CD">
        <w:t>.</w:t>
      </w:r>
      <w:r w:rsidRPr="00206456">
        <w:t xml:space="preserve"> Mihalić</w:t>
      </w:r>
      <w:r>
        <w:t xml:space="preserve">, </w:t>
      </w:r>
      <w:r w:rsidRPr="00206456">
        <w:t>G</w:t>
      </w:r>
      <w:r w:rsidR="004048CD">
        <w:t>.</w:t>
      </w:r>
      <w:r w:rsidRPr="00206456">
        <w:t xml:space="preserve"> Miolin</w:t>
      </w:r>
      <w:r>
        <w:t xml:space="preserve">, </w:t>
      </w:r>
      <w:r w:rsidRPr="00206456">
        <w:t>D</w:t>
      </w:r>
      <w:r w:rsidR="004048CD">
        <w:t>.</w:t>
      </w:r>
      <w:r w:rsidRPr="00206456">
        <w:t xml:space="preserve"> Pšenica</w:t>
      </w:r>
      <w:r>
        <w:t>, E</w:t>
      </w:r>
      <w:r w:rsidR="004048CD">
        <w:t>.</w:t>
      </w:r>
      <w:r>
        <w:t xml:space="preserve"> Pecotić, J</w:t>
      </w:r>
      <w:r w:rsidR="004048CD">
        <w:t>.</w:t>
      </w:r>
      <w:r>
        <w:t xml:space="preserve"> Stipanov</w:t>
      </w:r>
    </w:p>
    <w:p w:rsidR="00206456" w:rsidRDefault="00206456" w:rsidP="00206456">
      <w:pPr>
        <w:numPr>
          <w:ilvl w:val="0"/>
          <w:numId w:val="8"/>
        </w:numPr>
        <w:spacing w:after="0" w:line="240" w:lineRule="auto"/>
      </w:pPr>
      <w:r>
        <w:t xml:space="preserve">Komisija za javno zagovaranje na 39. skupštini HKD-a predložila je Strategiju javnog zagovaranja HKD-a 2014. - 2019.   </w:t>
      </w:r>
    </w:p>
    <w:p w:rsidR="00206456" w:rsidRPr="00662B31" w:rsidRDefault="001C48B0" w:rsidP="001C48B0">
      <w:pPr>
        <w:ind w:left="360"/>
      </w:pPr>
      <w:r>
        <w:t xml:space="preserve">      </w:t>
      </w:r>
      <w:r w:rsidR="00206456" w:rsidRPr="00206456">
        <w:t>Strategija javnog zagovaranja usvojena je  na 39. skupštini u Splitu</w:t>
      </w:r>
      <w:r w:rsidR="00206456" w:rsidRPr="001C48B0">
        <w:rPr>
          <w:u w:val="single"/>
        </w:rPr>
        <w:t xml:space="preserve"> </w:t>
      </w:r>
    </w:p>
    <w:p w:rsidR="00206456" w:rsidRPr="00206456" w:rsidRDefault="00206456" w:rsidP="00206456">
      <w:pPr>
        <w:pStyle w:val="Odlomakpopisa"/>
        <w:numPr>
          <w:ilvl w:val="0"/>
          <w:numId w:val="8"/>
        </w:numPr>
        <w:jc w:val="both"/>
        <w:rPr>
          <w:i/>
        </w:rPr>
      </w:pPr>
      <w:r>
        <w:t>Komisija za javno zagovaranje do kraja travnja 2015. planira provesti  istraživanje u pogledu</w:t>
      </w:r>
      <w:r w:rsidRPr="00265342">
        <w:t xml:space="preserve"> </w:t>
      </w:r>
      <w:r>
        <w:t xml:space="preserve">zajedničkog zagovaranja i organizacije kampanje pod nazivom </w:t>
      </w:r>
      <w:r w:rsidRPr="00206456">
        <w:rPr>
          <w:i/>
        </w:rPr>
        <w:t xml:space="preserve">Budimo aktivni – zagovarajmo zajedno!  </w:t>
      </w:r>
    </w:p>
    <w:p w:rsidR="00206456" w:rsidRDefault="00206456" w:rsidP="00206456">
      <w:pPr>
        <w:ind w:left="720"/>
      </w:pPr>
      <w:r w:rsidRPr="00206456">
        <w:t>Sadržaj istraživanja</w:t>
      </w:r>
      <w:r>
        <w:t xml:space="preserve">: moguće partnerstvo i suradnja među knjižnicama, suradnja među knjižničarskim društvima i zajedničko djelovanje sekcija i drugih stručnih tijela HKD-a sa svrhom zajedničkog zagovaranja i organizacije kampanje </w:t>
      </w:r>
    </w:p>
    <w:p w:rsidR="00206456" w:rsidRPr="00DE37DE" w:rsidRDefault="00206456" w:rsidP="00206456">
      <w:pPr>
        <w:numPr>
          <w:ilvl w:val="0"/>
          <w:numId w:val="8"/>
        </w:numPr>
        <w:spacing w:after="0" w:line="240" w:lineRule="auto"/>
        <w:rPr>
          <w:i/>
        </w:rPr>
      </w:pPr>
      <w:r>
        <w:t xml:space="preserve">U suradnji s Komisijom za upravljanje, Komisijom za knjižničnu statistiku i pokazatelje uspješnosti, pristupit će se organizaciji </w:t>
      </w:r>
      <w:r w:rsidRPr="00206456">
        <w:t>okruglog stola pod nazivom</w:t>
      </w:r>
      <w:r>
        <w:t xml:space="preserve"> </w:t>
      </w:r>
      <w:r w:rsidRPr="00DE37DE">
        <w:rPr>
          <w:i/>
        </w:rPr>
        <w:t>Vrednovanje, upravljanje i zagovaranje ishoda u knjižnicama: mogućnosti uspostave ravnoteže poslovnih i tradicionalnih knjižničarskih vrijednosti.</w:t>
      </w:r>
    </w:p>
    <w:p w:rsidR="00206456" w:rsidRDefault="00206456" w:rsidP="00206456">
      <w:pPr>
        <w:ind w:left="720"/>
      </w:pPr>
      <w:r>
        <w:t xml:space="preserve"> Skup je prijavljen Ministarstvu kulture za 2015., a održavanje je planirano krajem svibnja u suradnji s NSK-a </w:t>
      </w:r>
    </w:p>
    <w:p w:rsidR="00206456" w:rsidRPr="00206456" w:rsidRDefault="00206456" w:rsidP="00206456">
      <w:pPr>
        <w:numPr>
          <w:ilvl w:val="0"/>
          <w:numId w:val="8"/>
        </w:numPr>
        <w:spacing w:after="0" w:line="240" w:lineRule="auto"/>
      </w:pPr>
      <w:r w:rsidRPr="00A37E2C">
        <w:t>Portal Pravo na knjižnicu</w:t>
      </w:r>
      <w:r>
        <w:t xml:space="preserve"> iskorišten je do sad kao dobra platforma za </w:t>
      </w:r>
      <w:r>
        <w:rPr>
          <w:i/>
        </w:rPr>
        <w:t>Dan hrvatskih knjižnica</w:t>
      </w:r>
      <w:r>
        <w:t xml:space="preserve"> pa su svi sadržaji i prijave kao i logo kampanje za dopise preuzimani sa Portala. U budućem razdoblju </w:t>
      </w:r>
      <w:r w:rsidRPr="00206456">
        <w:t xml:space="preserve">planira se daljnje povezivanje s primjerice Portalom   </w:t>
      </w:r>
    </w:p>
    <w:p w:rsidR="00206456" w:rsidRDefault="00206456" w:rsidP="00206456">
      <w:pPr>
        <w:ind w:left="360"/>
      </w:pPr>
      <w:r w:rsidRPr="00206456">
        <w:t xml:space="preserve">      narodnih knjižnica</w:t>
      </w:r>
      <w:r>
        <w:t>, te drugim srodnim mrežnim mjestima</w:t>
      </w:r>
    </w:p>
    <w:p w:rsidR="0089380D" w:rsidRPr="004048CD" w:rsidRDefault="0089380D" w:rsidP="0089380D">
      <w:pPr>
        <w:rPr>
          <w:i/>
          <w:szCs w:val="24"/>
        </w:rPr>
      </w:pPr>
      <w:r w:rsidRPr="004048CD">
        <w:rPr>
          <w:i/>
          <w:szCs w:val="24"/>
        </w:rPr>
        <w:t>Prijedlozi za 2. Stručni odbor (31.01.2015.)</w:t>
      </w:r>
    </w:p>
    <w:p w:rsidR="0089380D" w:rsidRPr="004048CD" w:rsidRDefault="0089380D" w:rsidP="0089380D">
      <w:pPr>
        <w:pStyle w:val="Odlomakpopisa"/>
        <w:numPr>
          <w:ilvl w:val="0"/>
          <w:numId w:val="9"/>
        </w:numPr>
        <w:jc w:val="both"/>
      </w:pPr>
      <w:r w:rsidRPr="0089380D">
        <w:t xml:space="preserve">Komisija predlaže Stručnom odboru HKD-a </w:t>
      </w:r>
      <w:r w:rsidRPr="004048CD">
        <w:t>da se usvojena Strategija javnog zagovaranja HKD-a što prije objavi na mrežnim stranicama Hrvatskog knjižničarskog društva.</w:t>
      </w:r>
    </w:p>
    <w:p w:rsidR="0089380D" w:rsidRPr="004048CD" w:rsidRDefault="0089380D" w:rsidP="0089380D">
      <w:pPr>
        <w:pStyle w:val="Odlomakpopisa"/>
        <w:numPr>
          <w:ilvl w:val="0"/>
          <w:numId w:val="9"/>
        </w:numPr>
        <w:jc w:val="both"/>
      </w:pPr>
      <w:r w:rsidRPr="004048CD">
        <w:lastRenderedPageBreak/>
        <w:t>Komisija predlaže Stručnom odboru HKD-a da se što prije zakaže tematska sjednica (po mogućnosti krajem veljače 2015.) na temu: Dogovor o koordiniranom djelovanju stručnih tijela HKD-a na provođenju  Strategije javnog zagovaranja.</w:t>
      </w:r>
    </w:p>
    <w:p w:rsidR="0089380D" w:rsidRDefault="0089380D" w:rsidP="00206456">
      <w:pPr>
        <w:ind w:left="360"/>
      </w:pPr>
    </w:p>
    <w:p w:rsidR="00CA2861" w:rsidRDefault="00CA2861" w:rsidP="00CA2861">
      <w:pPr>
        <w:ind w:left="360"/>
        <w:jc w:val="center"/>
        <w:rPr>
          <w:b/>
          <w:i/>
        </w:rPr>
      </w:pPr>
    </w:p>
    <w:p w:rsidR="00D83CAD" w:rsidRDefault="00D83CAD" w:rsidP="00D83CAD">
      <w:pPr>
        <w:ind w:left="360"/>
        <w:jc w:val="center"/>
        <w:rPr>
          <w:i/>
        </w:rPr>
      </w:pPr>
      <w:r w:rsidRPr="00CA2861">
        <w:rPr>
          <w:b/>
          <w:i/>
        </w:rPr>
        <w:t>Sekcija za školske knjižnice</w:t>
      </w:r>
      <w:r>
        <w:rPr>
          <w:b/>
          <w:i/>
        </w:rPr>
        <w:t>,</w:t>
      </w:r>
      <w:r>
        <w:rPr>
          <w:i/>
        </w:rPr>
        <w:t xml:space="preserve"> </w:t>
      </w:r>
      <w:r w:rsidR="00CA2861" w:rsidRPr="00CA2861">
        <w:rPr>
          <w:b/>
          <w:i/>
        </w:rPr>
        <w:t xml:space="preserve">Komisija za osnovnoškolske knjižnice, </w:t>
      </w:r>
      <w:r w:rsidR="00CA2861">
        <w:rPr>
          <w:i/>
        </w:rPr>
        <w:t xml:space="preserve">(predsjednica </w:t>
      </w:r>
    </w:p>
    <w:p w:rsidR="00CA2861" w:rsidRDefault="00D83CAD" w:rsidP="00D83CAD">
      <w:pPr>
        <w:ind w:left="360"/>
        <w:jc w:val="center"/>
        <w:rPr>
          <w:i/>
        </w:rPr>
      </w:pPr>
      <w:r>
        <w:rPr>
          <w:i/>
        </w:rPr>
        <w:t>Danica Pelko)</w:t>
      </w:r>
    </w:p>
    <w:p w:rsidR="00CA2861" w:rsidRDefault="00CA2861" w:rsidP="00206456">
      <w:pPr>
        <w:ind w:left="360"/>
        <w:rPr>
          <w:i/>
        </w:rPr>
      </w:pPr>
      <w:r>
        <w:rPr>
          <w:i/>
        </w:rPr>
        <w:t>Rad Komisija:</w:t>
      </w:r>
    </w:p>
    <w:p w:rsidR="00CA2861" w:rsidRPr="00CA2861" w:rsidRDefault="00D83CAD" w:rsidP="00CA2861">
      <w:pPr>
        <w:numPr>
          <w:ilvl w:val="0"/>
          <w:numId w:val="10"/>
        </w:numPr>
        <w:spacing w:after="0"/>
        <w:jc w:val="left"/>
        <w:rPr>
          <w:szCs w:val="24"/>
        </w:rPr>
      </w:pPr>
      <w:r>
        <w:rPr>
          <w:szCs w:val="24"/>
        </w:rPr>
        <w:t>A</w:t>
      </w:r>
      <w:r w:rsidR="00CA2861" w:rsidRPr="00CA2861">
        <w:rPr>
          <w:szCs w:val="24"/>
        </w:rPr>
        <w:t>ktivniji rad svih članova komisija  (Komisije za osnovnoškolske knjižnice i Komisije za srednjoškolske knjižnice)</w:t>
      </w:r>
    </w:p>
    <w:p w:rsidR="00CA2861" w:rsidRPr="00CA2861" w:rsidRDefault="00D83CAD" w:rsidP="00CA2861">
      <w:pPr>
        <w:numPr>
          <w:ilvl w:val="0"/>
          <w:numId w:val="10"/>
        </w:numPr>
        <w:spacing w:after="0"/>
        <w:jc w:val="left"/>
        <w:rPr>
          <w:szCs w:val="24"/>
        </w:rPr>
      </w:pPr>
      <w:r>
        <w:rPr>
          <w:szCs w:val="24"/>
        </w:rPr>
        <w:t>S</w:t>
      </w:r>
      <w:r w:rsidR="00CA2861" w:rsidRPr="00CA2861">
        <w:rPr>
          <w:szCs w:val="24"/>
        </w:rPr>
        <w:t>udjelovanje u radu Stručnog odbora i ostalih radnih tijela i povjerenstava HKD-a</w:t>
      </w:r>
    </w:p>
    <w:p w:rsidR="00CA2861" w:rsidRPr="00CA2861" w:rsidRDefault="00D83CAD" w:rsidP="00CA2861">
      <w:pPr>
        <w:numPr>
          <w:ilvl w:val="0"/>
          <w:numId w:val="10"/>
        </w:numPr>
        <w:spacing w:after="0"/>
        <w:jc w:val="left"/>
        <w:rPr>
          <w:szCs w:val="24"/>
        </w:rPr>
      </w:pPr>
      <w:r>
        <w:rPr>
          <w:szCs w:val="24"/>
        </w:rPr>
        <w:t>A</w:t>
      </w:r>
      <w:r w:rsidR="00CA2861" w:rsidRPr="00CA2861">
        <w:rPr>
          <w:szCs w:val="24"/>
        </w:rPr>
        <w:t>nimiranje članova na uključivanje u HKD i na aktivno sudjelovanje u radu  regionalnih društava</w:t>
      </w:r>
    </w:p>
    <w:p w:rsidR="00CA2861" w:rsidRDefault="00D83CAD" w:rsidP="00CA2861">
      <w:pPr>
        <w:numPr>
          <w:ilvl w:val="0"/>
          <w:numId w:val="10"/>
        </w:numPr>
        <w:spacing w:after="0"/>
        <w:jc w:val="left"/>
        <w:rPr>
          <w:szCs w:val="24"/>
        </w:rPr>
      </w:pPr>
      <w:r>
        <w:rPr>
          <w:szCs w:val="24"/>
        </w:rPr>
        <w:t>S</w:t>
      </w:r>
      <w:r w:rsidR="00CA2861" w:rsidRPr="00CA2861">
        <w:rPr>
          <w:szCs w:val="24"/>
        </w:rPr>
        <w:t xml:space="preserve">tvaranje cjelokupne baze podataka članstva </w:t>
      </w:r>
    </w:p>
    <w:p w:rsidR="00CA2861" w:rsidRDefault="00CA2861" w:rsidP="00CA2861">
      <w:pPr>
        <w:spacing w:after="0"/>
        <w:jc w:val="left"/>
        <w:rPr>
          <w:i/>
          <w:szCs w:val="24"/>
        </w:rPr>
      </w:pPr>
      <w:r w:rsidRPr="00CA2861">
        <w:rPr>
          <w:i/>
          <w:szCs w:val="24"/>
        </w:rPr>
        <w:t>Stručno us</w:t>
      </w:r>
      <w:r>
        <w:rPr>
          <w:i/>
          <w:szCs w:val="24"/>
        </w:rPr>
        <w:t>a</w:t>
      </w:r>
      <w:r w:rsidRPr="00CA2861">
        <w:rPr>
          <w:i/>
          <w:szCs w:val="24"/>
        </w:rPr>
        <w:t>vršavanje</w:t>
      </w:r>
      <w:r>
        <w:rPr>
          <w:i/>
          <w:szCs w:val="24"/>
        </w:rPr>
        <w:t>:</w:t>
      </w:r>
    </w:p>
    <w:p w:rsidR="00CA2861" w:rsidRPr="00CA2861" w:rsidRDefault="00D83CAD" w:rsidP="00CA2861">
      <w:pPr>
        <w:pStyle w:val="Odlomakpopisa"/>
        <w:numPr>
          <w:ilvl w:val="0"/>
          <w:numId w:val="19"/>
        </w:numPr>
        <w:spacing w:after="200" w:line="276" w:lineRule="auto"/>
      </w:pPr>
      <w:r>
        <w:t>P</w:t>
      </w:r>
      <w:r w:rsidR="00CA2861" w:rsidRPr="00CA2861">
        <w:t>ermanentno stručno knjižničarsko usavršavanje - novosti iz struke, primjeri iz prakse, specifičnosti školskog knjižničarstva …</w:t>
      </w:r>
    </w:p>
    <w:p w:rsidR="00CA2861" w:rsidRPr="00CA2861" w:rsidRDefault="00D83CAD" w:rsidP="00CA2861">
      <w:pPr>
        <w:pStyle w:val="Odlomakpopisa"/>
        <w:numPr>
          <w:ilvl w:val="0"/>
          <w:numId w:val="19"/>
        </w:numPr>
        <w:spacing w:after="200" w:line="276" w:lineRule="auto"/>
      </w:pPr>
      <w:r>
        <w:t>O</w:t>
      </w:r>
      <w:r w:rsidR="00CA2861" w:rsidRPr="00CA2861">
        <w:t xml:space="preserve">rganizacija </w:t>
      </w:r>
      <w:r w:rsidR="00CA2861" w:rsidRPr="00D83CAD">
        <w:rPr>
          <w:i/>
        </w:rPr>
        <w:t>6. okruglog stola za školske knjižnice</w:t>
      </w:r>
      <w:r w:rsidRPr="00D83CAD">
        <w:rPr>
          <w:i/>
        </w:rPr>
        <w:t xml:space="preserve"> </w:t>
      </w:r>
      <w:r w:rsidR="00CA2861" w:rsidRPr="00D83CAD">
        <w:rPr>
          <w:i/>
        </w:rPr>
        <w:t>Lektira u suvremenoj školi</w:t>
      </w:r>
      <w:r>
        <w:t>,</w:t>
      </w:r>
      <w:r w:rsidR="00CA2861" w:rsidRPr="00CA2861">
        <w:t xml:space="preserve"> Zagreb, listopad 2015. </w:t>
      </w:r>
    </w:p>
    <w:p w:rsidR="00CA2861" w:rsidRPr="00CA2861" w:rsidRDefault="00D83CAD" w:rsidP="00CA2861">
      <w:pPr>
        <w:pStyle w:val="Odlomakpopisa"/>
        <w:numPr>
          <w:ilvl w:val="0"/>
          <w:numId w:val="19"/>
        </w:numPr>
        <w:autoSpaceDE w:val="0"/>
        <w:autoSpaceDN w:val="0"/>
        <w:adjustRightInd w:val="0"/>
      </w:pPr>
      <w:r>
        <w:t>S</w:t>
      </w:r>
      <w:r w:rsidR="00CA2861" w:rsidRPr="00CA2861">
        <w:t>udjelovanje na Proljetnoj školi školskih knjižničara</w:t>
      </w:r>
    </w:p>
    <w:p w:rsidR="00CA2861" w:rsidRPr="00CA2861" w:rsidRDefault="00D83CAD" w:rsidP="00CA2861">
      <w:pPr>
        <w:pStyle w:val="Odlomakpopisa"/>
        <w:numPr>
          <w:ilvl w:val="0"/>
          <w:numId w:val="19"/>
        </w:numPr>
        <w:autoSpaceDE w:val="0"/>
        <w:autoSpaceDN w:val="0"/>
        <w:adjustRightInd w:val="0"/>
      </w:pPr>
      <w:r>
        <w:t>S</w:t>
      </w:r>
      <w:r w:rsidR="00CA2861" w:rsidRPr="00CA2861">
        <w:t>udjelovanje na godišnjoj skupštini HKD-a; skupštinama regionalnih društava, HUŠK-a i HMŠK-a</w:t>
      </w:r>
    </w:p>
    <w:p w:rsidR="00CA2861" w:rsidRPr="00CA2861" w:rsidRDefault="00D83CAD" w:rsidP="00CA2861">
      <w:pPr>
        <w:pStyle w:val="Odlomakpopisa"/>
        <w:numPr>
          <w:ilvl w:val="0"/>
          <w:numId w:val="19"/>
        </w:numPr>
        <w:autoSpaceDE w:val="0"/>
        <w:autoSpaceDN w:val="0"/>
        <w:adjustRightInd w:val="0"/>
      </w:pPr>
      <w:r>
        <w:t>S</w:t>
      </w:r>
      <w:r w:rsidR="00CA2861" w:rsidRPr="00CA2861">
        <w:t>udjelovanje prema mogućnostima na skupovima i seminarima s temom školskog knjižničarstva i knjižnica općenito</w:t>
      </w:r>
    </w:p>
    <w:p w:rsidR="00CA2861" w:rsidRDefault="00CA2861" w:rsidP="00CA2861">
      <w:pPr>
        <w:spacing w:after="0"/>
        <w:jc w:val="left"/>
        <w:rPr>
          <w:i/>
          <w:szCs w:val="24"/>
        </w:rPr>
      </w:pPr>
      <w:r>
        <w:rPr>
          <w:i/>
          <w:szCs w:val="24"/>
        </w:rPr>
        <w:t>Suradnja s MZOS-om, HUŠK-om, Zavodom za knjižničarstvo, Gradskim i županijskim uredima za obrazovanje, kulturu i sport:</w:t>
      </w:r>
    </w:p>
    <w:p w:rsidR="00CA2861" w:rsidRPr="00CA2861" w:rsidRDefault="00D83CAD" w:rsidP="00CA2861">
      <w:pPr>
        <w:pStyle w:val="Odlomakpopisa"/>
        <w:numPr>
          <w:ilvl w:val="0"/>
          <w:numId w:val="20"/>
        </w:numPr>
        <w:spacing w:after="200" w:line="276" w:lineRule="auto"/>
      </w:pPr>
      <w:r>
        <w:t>F</w:t>
      </w:r>
      <w:r w:rsidR="00CA2861" w:rsidRPr="00CA2861">
        <w:t>inanciranje, nabava knjižnične građe i opremanje školskih knjižnica</w:t>
      </w:r>
    </w:p>
    <w:p w:rsidR="00CA2861" w:rsidRPr="00CA2861" w:rsidRDefault="00D83CAD" w:rsidP="00CA2861">
      <w:pPr>
        <w:pStyle w:val="Odlomakpopisa"/>
        <w:numPr>
          <w:ilvl w:val="0"/>
          <w:numId w:val="20"/>
        </w:numPr>
        <w:spacing w:after="200" w:line="276" w:lineRule="auto"/>
      </w:pPr>
      <w:r>
        <w:t>I</w:t>
      </w:r>
      <w:r w:rsidR="00CA2861" w:rsidRPr="00CA2861">
        <w:t xml:space="preserve">zrada izmjena i dopuna Standarda za školske knjižnice </w:t>
      </w:r>
    </w:p>
    <w:p w:rsidR="00CA2861" w:rsidRPr="00CA2861" w:rsidRDefault="00D83CAD" w:rsidP="00CA2861">
      <w:pPr>
        <w:pStyle w:val="Odlomakpopisa"/>
        <w:numPr>
          <w:ilvl w:val="0"/>
          <w:numId w:val="20"/>
        </w:numPr>
        <w:spacing w:after="200" w:line="276" w:lineRule="auto"/>
      </w:pPr>
      <w:r>
        <w:t>R</w:t>
      </w:r>
      <w:r w:rsidR="00CA2861" w:rsidRPr="00CA2861">
        <w:t>ješavanje problema iz područja školskog knjižničarstva</w:t>
      </w:r>
    </w:p>
    <w:p w:rsidR="00CA2861" w:rsidRPr="00CA2861" w:rsidRDefault="00D83CAD" w:rsidP="00CA2861">
      <w:pPr>
        <w:pStyle w:val="Odlomakpopisa"/>
        <w:numPr>
          <w:ilvl w:val="0"/>
          <w:numId w:val="20"/>
        </w:numPr>
        <w:spacing w:after="200" w:line="276" w:lineRule="auto"/>
      </w:pPr>
      <w:r>
        <w:t>I</w:t>
      </w:r>
      <w:r w:rsidR="00CA2861" w:rsidRPr="00CA2861">
        <w:t>zrada vodiča za školske knjižnice</w:t>
      </w:r>
    </w:p>
    <w:p w:rsidR="00CA2861" w:rsidRPr="00CA2861" w:rsidRDefault="00D83CAD" w:rsidP="00CA2861">
      <w:pPr>
        <w:pStyle w:val="Odlomakpopisa"/>
        <w:numPr>
          <w:ilvl w:val="0"/>
          <w:numId w:val="20"/>
        </w:numPr>
        <w:spacing w:after="200" w:line="276" w:lineRule="auto"/>
      </w:pPr>
      <w:r>
        <w:t>S</w:t>
      </w:r>
      <w:r w:rsidR="00CA2861" w:rsidRPr="00CA2861">
        <w:t>udjelovanje u projektima srodnih udruga</w:t>
      </w:r>
    </w:p>
    <w:p w:rsidR="00CA2861" w:rsidRDefault="00CA2861" w:rsidP="00206456">
      <w:pPr>
        <w:ind w:left="360"/>
        <w:rPr>
          <w:i/>
        </w:rPr>
      </w:pPr>
      <w:r>
        <w:rPr>
          <w:i/>
        </w:rPr>
        <w:t>Unapređivanje i promicanje rada školskih knjižničara:</w:t>
      </w:r>
    </w:p>
    <w:p w:rsidR="00CA2861" w:rsidRPr="00CA2861" w:rsidRDefault="00D83CAD" w:rsidP="00CA2861">
      <w:pPr>
        <w:numPr>
          <w:ilvl w:val="0"/>
          <w:numId w:val="21"/>
        </w:numPr>
        <w:spacing w:after="0"/>
        <w:jc w:val="left"/>
        <w:rPr>
          <w:szCs w:val="24"/>
        </w:rPr>
      </w:pPr>
      <w:r>
        <w:rPr>
          <w:szCs w:val="24"/>
        </w:rPr>
        <w:t>O</w:t>
      </w:r>
      <w:r w:rsidR="00CA2861" w:rsidRPr="00CA2861">
        <w:rPr>
          <w:szCs w:val="24"/>
        </w:rPr>
        <w:t>državanje i unapređenje mrežnih stranica Sekcije i komisija</w:t>
      </w:r>
    </w:p>
    <w:p w:rsidR="00CA2861" w:rsidRPr="00CA2861" w:rsidRDefault="00D83CAD" w:rsidP="00CA2861">
      <w:pPr>
        <w:numPr>
          <w:ilvl w:val="0"/>
          <w:numId w:val="21"/>
        </w:numPr>
        <w:spacing w:after="0"/>
        <w:jc w:val="left"/>
        <w:rPr>
          <w:szCs w:val="24"/>
        </w:rPr>
      </w:pPr>
      <w:r>
        <w:rPr>
          <w:szCs w:val="24"/>
        </w:rPr>
        <w:t>S</w:t>
      </w:r>
      <w:r w:rsidR="00CA2861" w:rsidRPr="00CA2861">
        <w:rPr>
          <w:szCs w:val="24"/>
        </w:rPr>
        <w:t>uradnja s članovima i srodnim udrugama u zemlji i inozemstvu</w:t>
      </w:r>
    </w:p>
    <w:p w:rsidR="00CA2861" w:rsidRPr="00CA2861" w:rsidRDefault="00D83CAD" w:rsidP="00CA2861">
      <w:pPr>
        <w:numPr>
          <w:ilvl w:val="0"/>
          <w:numId w:val="21"/>
        </w:numPr>
        <w:spacing w:after="0"/>
        <w:jc w:val="left"/>
        <w:rPr>
          <w:szCs w:val="24"/>
        </w:rPr>
      </w:pPr>
      <w:r>
        <w:rPr>
          <w:szCs w:val="24"/>
        </w:rPr>
        <w:t>R</w:t>
      </w:r>
      <w:r w:rsidR="00CA2861" w:rsidRPr="00CA2861">
        <w:rPr>
          <w:szCs w:val="24"/>
        </w:rPr>
        <w:t>ad na projektu "Čitanje ne poznaje granice/Branje ne pozna meja"</w:t>
      </w:r>
    </w:p>
    <w:p w:rsidR="00CA2861" w:rsidRPr="00CA2861" w:rsidRDefault="00D83CAD" w:rsidP="00CA2861">
      <w:pPr>
        <w:numPr>
          <w:ilvl w:val="0"/>
          <w:numId w:val="21"/>
        </w:numPr>
        <w:spacing w:after="0"/>
        <w:jc w:val="left"/>
        <w:rPr>
          <w:szCs w:val="24"/>
        </w:rPr>
      </w:pPr>
      <w:r>
        <w:rPr>
          <w:szCs w:val="24"/>
        </w:rPr>
        <w:t>O</w:t>
      </w:r>
      <w:r w:rsidR="00CA2861" w:rsidRPr="00CA2861">
        <w:rPr>
          <w:szCs w:val="24"/>
        </w:rPr>
        <w:t>bjavljivanje članaka u stručnim i javnim glasilima i časopisima</w:t>
      </w:r>
    </w:p>
    <w:p w:rsidR="00CA2861" w:rsidRPr="00CA2861" w:rsidRDefault="00D83CAD" w:rsidP="00CA2861">
      <w:pPr>
        <w:numPr>
          <w:ilvl w:val="0"/>
          <w:numId w:val="21"/>
        </w:numPr>
        <w:spacing w:after="0"/>
        <w:jc w:val="left"/>
        <w:rPr>
          <w:szCs w:val="24"/>
        </w:rPr>
      </w:pPr>
      <w:r>
        <w:rPr>
          <w:szCs w:val="24"/>
        </w:rPr>
        <w:t>I</w:t>
      </w:r>
      <w:r w:rsidR="00CA2861" w:rsidRPr="00CA2861">
        <w:rPr>
          <w:szCs w:val="24"/>
        </w:rPr>
        <w:t>zrada promotivnih materijala</w:t>
      </w:r>
    </w:p>
    <w:p w:rsidR="00CA2861" w:rsidRPr="00CA2861" w:rsidRDefault="00D83CAD" w:rsidP="00CA2861">
      <w:pPr>
        <w:pStyle w:val="Odlomakpopisa"/>
        <w:numPr>
          <w:ilvl w:val="0"/>
          <w:numId w:val="21"/>
        </w:numPr>
        <w:autoSpaceDE w:val="0"/>
        <w:autoSpaceDN w:val="0"/>
        <w:adjustRightInd w:val="0"/>
      </w:pPr>
      <w:r>
        <w:t>O</w:t>
      </w:r>
      <w:r w:rsidR="00CA2861" w:rsidRPr="00CA2861">
        <w:t>bilježavanje Međunarodnoga mjeseca školskih knjižnica i Mjeseca hrvatske knjige</w:t>
      </w:r>
    </w:p>
    <w:p w:rsidR="00CA2861" w:rsidRPr="00CA2861" w:rsidRDefault="00D83CAD" w:rsidP="00CA2861">
      <w:pPr>
        <w:pStyle w:val="Odlomakpopisa"/>
        <w:numPr>
          <w:ilvl w:val="0"/>
          <w:numId w:val="21"/>
        </w:numPr>
        <w:autoSpaceDE w:val="0"/>
        <w:autoSpaceDN w:val="0"/>
        <w:adjustRightInd w:val="0"/>
      </w:pPr>
      <w:r>
        <w:t>S</w:t>
      </w:r>
      <w:r w:rsidR="00CA2861" w:rsidRPr="00CA2861">
        <w:t xml:space="preserve">udjelovanje u obilježavanju Dana knjižnica </w:t>
      </w:r>
    </w:p>
    <w:p w:rsidR="00CA2861" w:rsidRPr="00CA2861" w:rsidRDefault="00D83CAD" w:rsidP="00CA2861">
      <w:pPr>
        <w:pStyle w:val="Odlomakpopisa"/>
        <w:numPr>
          <w:ilvl w:val="0"/>
          <w:numId w:val="21"/>
        </w:numPr>
        <w:autoSpaceDE w:val="0"/>
        <w:autoSpaceDN w:val="0"/>
        <w:adjustRightInd w:val="0"/>
      </w:pPr>
      <w:r>
        <w:lastRenderedPageBreak/>
        <w:t>P</w:t>
      </w:r>
      <w:r w:rsidR="00CA2861" w:rsidRPr="00CA2861">
        <w:t xml:space="preserve">redlaganje knjižnica i knjižničara za nagrade i priznanja </w:t>
      </w:r>
    </w:p>
    <w:p w:rsidR="00CA2861" w:rsidRDefault="00CA2861" w:rsidP="00206456">
      <w:pPr>
        <w:ind w:left="360"/>
        <w:rPr>
          <w:i/>
        </w:rPr>
      </w:pPr>
      <w:r>
        <w:rPr>
          <w:i/>
        </w:rPr>
        <w:t>Suradnja  s AZOO-om, fakultetima, Zavodom za knjižničarstvo, županijskim matičnim službama i drugim institucijama relevantnim za školsko knjižničarstvo:</w:t>
      </w:r>
    </w:p>
    <w:p w:rsidR="00CA2861" w:rsidRPr="00CA2861" w:rsidRDefault="00D83CAD" w:rsidP="00CA2861">
      <w:pPr>
        <w:numPr>
          <w:ilvl w:val="0"/>
          <w:numId w:val="15"/>
        </w:numPr>
        <w:autoSpaceDE w:val="0"/>
        <w:autoSpaceDN w:val="0"/>
        <w:adjustRightInd w:val="0"/>
        <w:spacing w:after="0" w:line="240" w:lineRule="auto"/>
        <w:jc w:val="left"/>
        <w:rPr>
          <w:szCs w:val="24"/>
          <w:lang w:eastAsia="hr-HR"/>
        </w:rPr>
      </w:pPr>
      <w:r>
        <w:rPr>
          <w:szCs w:val="24"/>
          <w:lang w:eastAsia="hr-HR"/>
        </w:rPr>
        <w:t>P</w:t>
      </w:r>
      <w:r w:rsidR="00CA2861" w:rsidRPr="00CA2861">
        <w:rPr>
          <w:szCs w:val="24"/>
          <w:lang w:eastAsia="hr-HR"/>
        </w:rPr>
        <w:t>ružanje  usluga studentske prakse i volontiranja</w:t>
      </w:r>
    </w:p>
    <w:p w:rsidR="00D83CAD" w:rsidRPr="00D83CAD" w:rsidRDefault="00D83CAD" w:rsidP="00D83CAD">
      <w:pPr>
        <w:pStyle w:val="Odlomakpopisa"/>
        <w:numPr>
          <w:ilvl w:val="0"/>
          <w:numId w:val="15"/>
        </w:numPr>
        <w:autoSpaceDE w:val="0"/>
        <w:autoSpaceDN w:val="0"/>
        <w:adjustRightInd w:val="0"/>
      </w:pPr>
      <w:r w:rsidRPr="00D83CAD">
        <w:t>R</w:t>
      </w:r>
      <w:r w:rsidR="00CA2861" w:rsidRPr="00D83CAD">
        <w:t xml:space="preserve">azmjena praktičnih i teorijskih spoznaja iz područja školskog knjižničarstva i </w:t>
      </w:r>
      <w:r w:rsidRPr="00D83CAD">
        <w:t xml:space="preserve"> </w:t>
      </w:r>
    </w:p>
    <w:p w:rsidR="00CA2861" w:rsidRPr="00D83CAD" w:rsidRDefault="00D83CAD" w:rsidP="00D83CAD">
      <w:pPr>
        <w:autoSpaceDE w:val="0"/>
        <w:autoSpaceDN w:val="0"/>
        <w:adjustRightInd w:val="0"/>
        <w:spacing w:after="0" w:line="240" w:lineRule="auto"/>
        <w:ind w:left="1065"/>
        <w:jc w:val="left"/>
        <w:rPr>
          <w:szCs w:val="24"/>
          <w:lang w:eastAsia="hr-HR"/>
        </w:rPr>
      </w:pPr>
      <w:r>
        <w:rPr>
          <w:szCs w:val="24"/>
          <w:lang w:eastAsia="hr-HR"/>
        </w:rPr>
        <w:t>s</w:t>
      </w:r>
      <w:r w:rsidR="00CA2861" w:rsidRPr="00D83CAD">
        <w:rPr>
          <w:szCs w:val="24"/>
          <w:lang w:eastAsia="hr-HR"/>
        </w:rPr>
        <w:t>rodnih</w:t>
      </w:r>
      <w:r w:rsidRPr="00D83CAD">
        <w:rPr>
          <w:szCs w:val="24"/>
          <w:lang w:eastAsia="hr-HR"/>
        </w:rPr>
        <w:t xml:space="preserve"> </w:t>
      </w:r>
      <w:r w:rsidR="00CA2861" w:rsidRPr="00D83CAD">
        <w:rPr>
          <w:szCs w:val="24"/>
          <w:lang w:eastAsia="hr-HR"/>
        </w:rPr>
        <w:t xml:space="preserve">znanstvenih područja </w:t>
      </w:r>
    </w:p>
    <w:p w:rsidR="00CA2861" w:rsidRDefault="00D83CAD" w:rsidP="00264559">
      <w:pPr>
        <w:numPr>
          <w:ilvl w:val="0"/>
          <w:numId w:val="15"/>
        </w:numPr>
        <w:autoSpaceDE w:val="0"/>
        <w:autoSpaceDN w:val="0"/>
        <w:adjustRightInd w:val="0"/>
        <w:spacing w:after="0" w:line="240" w:lineRule="auto"/>
        <w:jc w:val="left"/>
        <w:rPr>
          <w:i/>
        </w:rPr>
      </w:pPr>
      <w:r>
        <w:rPr>
          <w:szCs w:val="24"/>
          <w:lang w:eastAsia="hr-HR"/>
        </w:rPr>
        <w:t>S</w:t>
      </w:r>
      <w:r w:rsidR="00CA2861" w:rsidRPr="00845AEE">
        <w:rPr>
          <w:szCs w:val="24"/>
          <w:lang w:eastAsia="hr-HR"/>
        </w:rPr>
        <w:t xml:space="preserve">uradnja i dogovor oko koncepcije stručnog usavršavanja i sl. </w:t>
      </w:r>
    </w:p>
    <w:p w:rsidR="00CA2861" w:rsidRDefault="00845AEE" w:rsidP="00206456">
      <w:pPr>
        <w:ind w:left="360"/>
        <w:rPr>
          <w:i/>
        </w:rPr>
      </w:pPr>
      <w:r>
        <w:rPr>
          <w:i/>
        </w:rPr>
        <w:t>Izdavačka djelatnost:</w:t>
      </w:r>
    </w:p>
    <w:p w:rsidR="00845AEE" w:rsidRPr="00845AEE" w:rsidRDefault="00845AEE" w:rsidP="00845AEE">
      <w:pPr>
        <w:autoSpaceDE w:val="0"/>
        <w:autoSpaceDN w:val="0"/>
        <w:adjustRightInd w:val="0"/>
        <w:spacing w:after="0" w:line="240" w:lineRule="auto"/>
        <w:ind w:left="1065"/>
        <w:rPr>
          <w:szCs w:val="24"/>
          <w:lang w:eastAsia="hr-HR"/>
        </w:rPr>
      </w:pPr>
      <w:r w:rsidRPr="00845AEE">
        <w:rPr>
          <w:rFonts w:eastAsia="Times New Roman"/>
          <w:color w:val="222222"/>
          <w:szCs w:val="24"/>
          <w:lang w:eastAsia="hr-HR"/>
        </w:rPr>
        <w:t xml:space="preserve">Sekcija za školske knjižnice predložila je da se u izdavački plan HKD-a do 2017. iznova  uvrsti knjiga - Kuhlthau, C. C. , Maniotes, L. K. i Caspari, A. K. Guided </w:t>
      </w:r>
      <w:r>
        <w:rPr>
          <w:rFonts w:eastAsia="Times New Roman"/>
          <w:color w:val="222222"/>
          <w:szCs w:val="24"/>
          <w:lang w:eastAsia="hr-HR"/>
        </w:rPr>
        <w:t>i</w:t>
      </w:r>
      <w:r w:rsidRPr="00845AEE">
        <w:rPr>
          <w:rFonts w:eastAsia="Times New Roman"/>
          <w:color w:val="222222"/>
          <w:szCs w:val="24"/>
          <w:lang w:eastAsia="hr-HR"/>
        </w:rPr>
        <w:t>nquiry</w:t>
      </w:r>
      <w:r>
        <w:rPr>
          <w:rFonts w:eastAsia="Times New Roman"/>
          <w:color w:val="222222"/>
          <w:szCs w:val="24"/>
          <w:lang w:eastAsia="hr-HR"/>
        </w:rPr>
        <w:t xml:space="preserve"> </w:t>
      </w:r>
      <w:r w:rsidRPr="00845AEE">
        <w:rPr>
          <w:rFonts w:eastAsia="Times New Roman"/>
          <w:color w:val="222222"/>
          <w:szCs w:val="24"/>
          <w:lang w:eastAsia="hr-HR"/>
        </w:rPr>
        <w:t xml:space="preserve">: </w:t>
      </w:r>
      <w:r>
        <w:rPr>
          <w:rFonts w:eastAsia="Times New Roman"/>
          <w:color w:val="222222"/>
          <w:szCs w:val="24"/>
          <w:lang w:eastAsia="hr-HR"/>
        </w:rPr>
        <w:t>l</w:t>
      </w:r>
      <w:r w:rsidRPr="00845AEE">
        <w:rPr>
          <w:rFonts w:eastAsia="Times New Roman"/>
          <w:color w:val="222222"/>
          <w:szCs w:val="24"/>
          <w:lang w:eastAsia="hr-HR"/>
        </w:rPr>
        <w:t>earning in the 21st century</w:t>
      </w:r>
      <w:r>
        <w:rPr>
          <w:rFonts w:eastAsia="Times New Roman"/>
          <w:color w:val="222222"/>
          <w:szCs w:val="24"/>
          <w:lang w:eastAsia="hr-HR"/>
        </w:rPr>
        <w:t>.</w:t>
      </w:r>
      <w:r w:rsidRPr="00845AEE">
        <w:rPr>
          <w:rFonts w:eastAsia="Times New Roman"/>
          <w:color w:val="222222"/>
          <w:szCs w:val="24"/>
          <w:lang w:eastAsia="hr-HR"/>
        </w:rPr>
        <w:t xml:space="preserve"> Santa Barbara</w:t>
      </w:r>
      <w:r>
        <w:rPr>
          <w:rFonts w:eastAsia="Times New Roman"/>
          <w:color w:val="222222"/>
          <w:szCs w:val="24"/>
          <w:lang w:eastAsia="hr-HR"/>
        </w:rPr>
        <w:t xml:space="preserve"> </w:t>
      </w:r>
      <w:r w:rsidRPr="00845AEE">
        <w:rPr>
          <w:rFonts w:eastAsia="Times New Roman"/>
          <w:color w:val="222222"/>
          <w:szCs w:val="24"/>
          <w:lang w:eastAsia="hr-HR"/>
        </w:rPr>
        <w:t>: Libraries Unlimited, 2007.  </w:t>
      </w:r>
    </w:p>
    <w:p w:rsidR="00845AEE" w:rsidRDefault="00845AEE" w:rsidP="00206456">
      <w:pPr>
        <w:ind w:left="360"/>
        <w:rPr>
          <w:i/>
        </w:rPr>
      </w:pPr>
    </w:p>
    <w:p w:rsidR="0072667E" w:rsidRDefault="0072667E" w:rsidP="00206456">
      <w:pPr>
        <w:ind w:left="360"/>
        <w:rPr>
          <w:i/>
        </w:rPr>
      </w:pPr>
      <w:r>
        <w:rPr>
          <w:b/>
          <w:i/>
        </w:rPr>
        <w:t xml:space="preserve">Komisija za glazbene knjižnice i zbirke </w:t>
      </w:r>
      <w:r>
        <w:rPr>
          <w:i/>
        </w:rPr>
        <w:t>(predsjednica Sanja Vukasović-Rogač)</w:t>
      </w:r>
    </w:p>
    <w:p w:rsidR="0072667E" w:rsidRDefault="0072667E" w:rsidP="0072667E">
      <w:r>
        <w:t xml:space="preserve">Komisija za Glazbene knjižnice i zbirke nastavlja suradnju s hrvatskim i međunarodnim strukovnim udrugama.  To je u njezinom radu oduvijek bilo važno, a osobito sada zbog brzih i brojnih tehnoloških promjena u pristupanju glazbi i njezinom korištenju.  Komisija prati rad Međunarodne udruge glazbenih knjižnica, arhiva i dokumentacijskih centara kroz tri profesionalne sekcije, uglavnom  sudjelovanjem na godišnjim skupštinama.  Sljedeće godine vjerojatno će se smanjiti ova zastupljenost, jer se skupština održava u New Yorku. </w:t>
      </w:r>
    </w:p>
    <w:p w:rsidR="0072667E" w:rsidRDefault="0072667E" w:rsidP="0072667E">
      <w:r>
        <w:t xml:space="preserve">Izvršena je revizija članova: članstvo je prošireno izvan Zagreba (sada su uključeni članovi iz Zadra, Karlovca i Rijeke) te je primljeno još pet pridruženih članova. </w:t>
      </w:r>
    </w:p>
    <w:p w:rsidR="0072667E" w:rsidRDefault="0072667E" w:rsidP="0072667E">
      <w:r>
        <w:t>Na 39. Skupštini HKD-a u Splitu Komisija je bila zastupljena izlaganjem Digitalizirana glazbena građa – projekti u hrvatskim knjižnicama (M</w:t>
      </w:r>
      <w:r w:rsidR="008C184E">
        <w:t>.</w:t>
      </w:r>
      <w:r>
        <w:t xml:space="preserve"> Belevski, Gradska knjižnica Zadar).  Na ovoj temi radit će se i dalje, želja je objediniti podatke i postaviti na zajedničko mjesto s linkovima te tako omogućiti što veću dostupnost podataka i građe.</w:t>
      </w:r>
    </w:p>
    <w:p w:rsidR="0072667E" w:rsidRDefault="0072667E" w:rsidP="0072667E">
      <w:r>
        <w:t xml:space="preserve">Komisija planira izraditi osuvremenjeni vodič  glazbenih knjižnica za cijelu Hrvatsku kao svojevrsni nastavak Vodiča kroz glazbene knjižnice i zbirke Zagreba (objavljen 1997). </w:t>
      </w:r>
    </w:p>
    <w:p w:rsidR="0072667E" w:rsidRDefault="0072667E" w:rsidP="0072667E">
      <w:r>
        <w:t xml:space="preserve">U tijeku su dogovori za prijave izlaganja na 14. danima specijalnih i visokoškolskih knjižnica.   </w:t>
      </w:r>
    </w:p>
    <w:p w:rsidR="0072667E" w:rsidRPr="0072667E" w:rsidRDefault="0072667E" w:rsidP="00206456">
      <w:pPr>
        <w:ind w:left="360"/>
        <w:rPr>
          <w:i/>
        </w:rPr>
      </w:pPr>
    </w:p>
    <w:p w:rsidR="0072667E" w:rsidRDefault="001F2438" w:rsidP="00206456">
      <w:pPr>
        <w:rPr>
          <w:i/>
        </w:rPr>
      </w:pPr>
      <w:r>
        <w:rPr>
          <w:b/>
          <w:i/>
        </w:rPr>
        <w:t xml:space="preserve">Komisija za knjižnične usluge za djecu i mladež </w:t>
      </w:r>
      <w:r>
        <w:rPr>
          <w:i/>
        </w:rPr>
        <w:t>(predsjednica Alka Stropnik)</w:t>
      </w:r>
    </w:p>
    <w:p w:rsidR="001F2438" w:rsidRDefault="001F2438" w:rsidP="001F2438">
      <w:pPr>
        <w:pStyle w:val="Odlomakpopisa"/>
        <w:numPr>
          <w:ilvl w:val="0"/>
          <w:numId w:val="24"/>
        </w:numPr>
        <w:contextualSpacing w:val="0"/>
      </w:pPr>
      <w:r>
        <w:t>Komisija zajedno s Knjižnicama grada Zagreba, Knjižnicom Medveščak 27. ožujka 2015. organizira stručni skup „Dječje knjižnice  iskorak u virtualno“</w:t>
      </w:r>
    </w:p>
    <w:p w:rsidR="001F2438" w:rsidRDefault="001F2438" w:rsidP="001F2438">
      <w:pPr>
        <w:pStyle w:val="Odlomakpopisa"/>
        <w:numPr>
          <w:ilvl w:val="0"/>
          <w:numId w:val="24"/>
        </w:numPr>
        <w:contextualSpacing w:val="0"/>
      </w:pPr>
      <w:r>
        <w:t xml:space="preserve">Zajedno sa Hrvatskim </w:t>
      </w:r>
      <w:r w:rsidR="0057284A">
        <w:t>čitateljskim</w:t>
      </w:r>
      <w:r>
        <w:t xml:space="preserve"> društvom, treću godinu zaredom, članice Komisije sudjelovat će u promicanju nacionalne kampanje „Čitaj mi!“, koordinaciji i organiziranju aktivnosti (za promicanje i poticanje čitanja djeci od najranije dobi)</w:t>
      </w:r>
    </w:p>
    <w:p w:rsidR="001F2438" w:rsidRDefault="008C184E" w:rsidP="001F2438">
      <w:pPr>
        <w:pStyle w:val="Odlomakpopisa"/>
        <w:numPr>
          <w:ilvl w:val="0"/>
          <w:numId w:val="24"/>
        </w:numPr>
        <w:contextualSpacing w:val="0"/>
      </w:pPr>
      <w:r>
        <w:t>I</w:t>
      </w:r>
      <w:r w:rsidR="001F2438">
        <w:t>zrada i objava Liste dobrih knjiga za 2014. god. (knjige za djecu, mlade i roditelje)</w:t>
      </w:r>
    </w:p>
    <w:p w:rsidR="001F2438" w:rsidRDefault="008C184E" w:rsidP="001F2438">
      <w:pPr>
        <w:pStyle w:val="Odlomakpopisa"/>
        <w:numPr>
          <w:ilvl w:val="0"/>
          <w:numId w:val="24"/>
        </w:numPr>
        <w:contextualSpacing w:val="0"/>
      </w:pPr>
      <w:r>
        <w:t>I</w:t>
      </w:r>
      <w:r w:rsidR="001F2438">
        <w:t>zrada preporuka AV građe za djecu i mlade (edukativni i zabavni softver)</w:t>
      </w:r>
    </w:p>
    <w:p w:rsidR="001F2438" w:rsidRDefault="008C184E" w:rsidP="001F2438">
      <w:pPr>
        <w:pStyle w:val="Odlomakpopisa"/>
        <w:numPr>
          <w:ilvl w:val="0"/>
          <w:numId w:val="24"/>
        </w:numPr>
        <w:contextualSpacing w:val="0"/>
      </w:pPr>
      <w:r>
        <w:t>R</w:t>
      </w:r>
      <w:r w:rsidR="001F2438">
        <w:t>edovito ažuriranje mrežnih stranica Komisije i dopunjavanje novim sadržajem</w:t>
      </w:r>
    </w:p>
    <w:p w:rsidR="001F2438" w:rsidRDefault="008C184E" w:rsidP="001F2438">
      <w:pPr>
        <w:pStyle w:val="Odlomakpopisa"/>
        <w:numPr>
          <w:ilvl w:val="0"/>
          <w:numId w:val="24"/>
        </w:numPr>
        <w:contextualSpacing w:val="0"/>
      </w:pPr>
      <w:r>
        <w:t>S</w:t>
      </w:r>
      <w:r w:rsidR="001F2438">
        <w:t xml:space="preserve">uradnja s CSSU-om, članice u programu CSSU-a održavaju više radionica:  „Taktilna slikovnica u narodnoj i školskoj knjižnici“ (N. Dragoja i H. Čičko), „Rad s djecom i mladima u školskim i narodnim knjižnicama“ (D. Brunac i A. </w:t>
      </w:r>
      <w:r w:rsidR="001F2438">
        <w:lastRenderedPageBreak/>
        <w:t>Stropnik)i „Uvođenje i razvijanje usluga za bebe, djecu rane dobi i njihove roditelje u narodnim knjižnicama“ (D. Petrić i K. Čunović)</w:t>
      </w:r>
    </w:p>
    <w:p w:rsidR="001F2438" w:rsidRDefault="001F2438" w:rsidP="00206456"/>
    <w:p w:rsidR="0032165E" w:rsidRPr="0032165E" w:rsidRDefault="0032165E" w:rsidP="00206456">
      <w:pPr>
        <w:rPr>
          <w:i/>
        </w:rPr>
      </w:pPr>
      <w:r w:rsidRPr="0032165E">
        <w:rPr>
          <w:b/>
          <w:i/>
        </w:rPr>
        <w:t>Komisija za</w:t>
      </w:r>
      <w:r>
        <w:rPr>
          <w:b/>
          <w:i/>
        </w:rPr>
        <w:t xml:space="preserve"> muzejske i galerijske knjižnice </w:t>
      </w:r>
      <w:r w:rsidRPr="00577644">
        <w:rPr>
          <w:i/>
        </w:rPr>
        <w:t>(</w:t>
      </w:r>
      <w:r>
        <w:rPr>
          <w:i/>
        </w:rPr>
        <w:t>pred</w:t>
      </w:r>
      <w:r w:rsidR="00577644">
        <w:rPr>
          <w:i/>
        </w:rPr>
        <w:t xml:space="preserve">sjednica Darija Ćaleta) </w:t>
      </w:r>
    </w:p>
    <w:p w:rsidR="0032165E" w:rsidRPr="0032165E" w:rsidRDefault="008C184E" w:rsidP="0032165E">
      <w:pPr>
        <w:numPr>
          <w:ilvl w:val="0"/>
          <w:numId w:val="25"/>
        </w:numPr>
        <w:spacing w:after="0" w:line="240" w:lineRule="auto"/>
        <w:rPr>
          <w:sz w:val="28"/>
          <w:szCs w:val="28"/>
        </w:rPr>
      </w:pPr>
      <w:r>
        <w:t>P</w:t>
      </w:r>
      <w:r w:rsidR="0032165E" w:rsidRPr="0032165E">
        <w:t>riprema monografije »Vodič kroz muzejske i galerijske knjižnice grada</w:t>
      </w:r>
      <w:r w:rsidR="0032165E">
        <w:t xml:space="preserve"> </w:t>
      </w:r>
      <w:r w:rsidR="0032165E" w:rsidRPr="0032165E">
        <w:t>Zagreba”</w:t>
      </w:r>
    </w:p>
    <w:p w:rsidR="0032165E" w:rsidRPr="0032165E" w:rsidRDefault="008C184E" w:rsidP="0032165E">
      <w:pPr>
        <w:pStyle w:val="Naslov1"/>
        <w:keepNext w:val="0"/>
        <w:keepLines w:val="0"/>
        <w:numPr>
          <w:ilvl w:val="0"/>
          <w:numId w:val="25"/>
        </w:numPr>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N</w:t>
      </w:r>
      <w:r w:rsidR="0032165E" w:rsidRPr="0032165E">
        <w:rPr>
          <w:rFonts w:ascii="Times New Roman" w:hAnsi="Times New Roman" w:cs="Times New Roman"/>
          <w:b w:val="0"/>
          <w:color w:val="auto"/>
          <w:sz w:val="24"/>
          <w:szCs w:val="24"/>
        </w:rPr>
        <w:t>astavak rada na projektu «Nacionalni pravilnik za katalogizaciju - izrada, objavljivanje i održavanje” u koji su uključeni članovi naše Komisije (S. Radovanlija Mileusnić-članica Stručnog odbora za muzeje te I. Knežević, R. Heide i D. Ćaleta-članovi Komisije uključeni u Muzejsku radnu grupu)</w:t>
      </w:r>
    </w:p>
    <w:p w:rsidR="0032165E" w:rsidRPr="0032165E" w:rsidRDefault="008C184E" w:rsidP="0032165E">
      <w:pPr>
        <w:pStyle w:val="Naslov1"/>
        <w:keepNext w:val="0"/>
        <w:keepLines w:val="0"/>
        <w:numPr>
          <w:ilvl w:val="0"/>
          <w:numId w:val="25"/>
        </w:numPr>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Č</w:t>
      </w:r>
      <w:r w:rsidR="0032165E" w:rsidRPr="0032165E">
        <w:rPr>
          <w:rFonts w:ascii="Times New Roman" w:hAnsi="Times New Roman" w:cs="Times New Roman"/>
          <w:b w:val="0"/>
          <w:color w:val="auto"/>
          <w:sz w:val="24"/>
          <w:szCs w:val="24"/>
        </w:rPr>
        <w:t>lanica Komisije M. Vinaj sudjelovat će u radu radne grupe za izradu Standarda za specijalne knjižnice</w:t>
      </w:r>
    </w:p>
    <w:p w:rsidR="0032165E" w:rsidRPr="006716A1" w:rsidRDefault="008C184E" w:rsidP="0032165E">
      <w:pPr>
        <w:pStyle w:val="Naslov1"/>
        <w:keepNext w:val="0"/>
        <w:keepLines w:val="0"/>
        <w:numPr>
          <w:ilvl w:val="0"/>
          <w:numId w:val="25"/>
        </w:numPr>
        <w:spacing w:before="0" w:line="240" w:lineRule="auto"/>
        <w:rPr>
          <w:rFonts w:ascii="Times New Roman" w:hAnsi="Times New Roman" w:cs="Times New Roman"/>
          <w:b w:val="0"/>
          <w:color w:val="auto"/>
          <w:sz w:val="24"/>
          <w:szCs w:val="24"/>
        </w:rPr>
      </w:pPr>
      <w:r w:rsidRPr="006716A1">
        <w:rPr>
          <w:rFonts w:ascii="Times New Roman" w:hAnsi="Times New Roman" w:cs="Times New Roman"/>
          <w:b w:val="0"/>
          <w:color w:val="auto"/>
          <w:sz w:val="24"/>
          <w:szCs w:val="24"/>
        </w:rPr>
        <w:t>A</w:t>
      </w:r>
      <w:r w:rsidR="0032165E" w:rsidRPr="006716A1">
        <w:rPr>
          <w:rFonts w:ascii="Times New Roman" w:hAnsi="Times New Roman" w:cs="Times New Roman"/>
          <w:b w:val="0"/>
          <w:color w:val="auto"/>
          <w:sz w:val="24"/>
          <w:szCs w:val="24"/>
        </w:rPr>
        <w:t>ktivno sudjelovanje članova Komisije na domaćim knjižničarskim skupovima (Dani specijalnih knjižnica, AKM, Skupština HKD-a ...)</w:t>
      </w:r>
    </w:p>
    <w:p w:rsidR="00BD37C3" w:rsidRDefault="00BD37C3" w:rsidP="00BD37C3"/>
    <w:p w:rsidR="00BC3B06" w:rsidRDefault="00BC3B06" w:rsidP="00BD37C3">
      <w:pPr>
        <w:rPr>
          <w:i/>
        </w:rPr>
      </w:pPr>
      <w:r>
        <w:rPr>
          <w:b/>
          <w:i/>
        </w:rPr>
        <w:t xml:space="preserve">Komisija za katalogizaciju </w:t>
      </w:r>
      <w:r>
        <w:rPr>
          <w:i/>
        </w:rPr>
        <w:t>(predsjednica Vesna Hodak)</w:t>
      </w:r>
    </w:p>
    <w:p w:rsidR="003A1DBD" w:rsidRDefault="003A1DBD" w:rsidP="00BD37C3">
      <w:pPr>
        <w:rPr>
          <w:i/>
        </w:rPr>
      </w:pPr>
      <w:r>
        <w:rPr>
          <w:i/>
        </w:rPr>
        <w:t>Redoviti programi:</w:t>
      </w:r>
    </w:p>
    <w:p w:rsidR="00390032" w:rsidRDefault="00B2617F" w:rsidP="00390032">
      <w:pPr>
        <w:pStyle w:val="Odlomakpopisa"/>
        <w:numPr>
          <w:ilvl w:val="0"/>
          <w:numId w:val="38"/>
        </w:numPr>
        <w:spacing w:line="276" w:lineRule="auto"/>
      </w:pPr>
      <w:r>
        <w:t>A</w:t>
      </w:r>
      <w:r w:rsidR="00390032" w:rsidRPr="00824001">
        <w:t xml:space="preserve">žuriranje i održavanje mrežnih stranica Komisije </w:t>
      </w:r>
    </w:p>
    <w:p w:rsidR="00B2617F" w:rsidRDefault="00B2617F" w:rsidP="00390032">
      <w:pPr>
        <w:pStyle w:val="Odlomakpopisa"/>
        <w:numPr>
          <w:ilvl w:val="0"/>
          <w:numId w:val="38"/>
        </w:numPr>
        <w:spacing w:line="276" w:lineRule="auto"/>
      </w:pPr>
      <w:r>
        <w:t>Nastavak rada</w:t>
      </w:r>
      <w:r w:rsidR="00390032" w:rsidRPr="00A074A9">
        <w:t xml:space="preserve"> na novom </w:t>
      </w:r>
      <w:r w:rsidR="00390032">
        <w:t xml:space="preserve">nacionalnom </w:t>
      </w:r>
      <w:r w:rsidR="00390032" w:rsidRPr="00A074A9">
        <w:t xml:space="preserve">pravilniku </w:t>
      </w:r>
      <w:r w:rsidR="00390032">
        <w:t xml:space="preserve">za katalogizaciju </w:t>
      </w:r>
      <w:r w:rsidR="005D6DD8">
        <w:t xml:space="preserve">u okviru projekta </w:t>
      </w:r>
      <w:r w:rsidR="005D6DD8" w:rsidRPr="00B2617F">
        <w:rPr>
          <w:i/>
        </w:rPr>
        <w:t>I</w:t>
      </w:r>
      <w:r w:rsidR="005D6DD8">
        <w:rPr>
          <w:i/>
        </w:rPr>
        <w:t xml:space="preserve">zrada, objavljivanje i održavanje nacionalnog pravilnika za katalogizaciju </w:t>
      </w:r>
      <w:r w:rsidR="00390032" w:rsidRPr="00A074A9">
        <w:t xml:space="preserve">unutar </w:t>
      </w:r>
      <w:r>
        <w:t xml:space="preserve">Komisije: </w:t>
      </w:r>
      <w:r w:rsidR="00390032" w:rsidRPr="00A074A9">
        <w:t xml:space="preserve">Radne grupe za </w:t>
      </w:r>
      <w:r w:rsidR="00390032">
        <w:t>pristupnice</w:t>
      </w:r>
      <w:r w:rsidR="003A1DBD">
        <w:t>,</w:t>
      </w:r>
      <w:r w:rsidR="00390032" w:rsidRPr="00A074A9">
        <w:t xml:space="preserve"> Radne grupe za kataložni opis</w:t>
      </w:r>
      <w:r w:rsidR="003A1DBD">
        <w:t xml:space="preserve"> </w:t>
      </w:r>
    </w:p>
    <w:p w:rsidR="00390032" w:rsidRDefault="00B2617F" w:rsidP="00390032">
      <w:pPr>
        <w:pStyle w:val="Odlomakpopisa"/>
        <w:numPr>
          <w:ilvl w:val="0"/>
          <w:numId w:val="38"/>
        </w:numPr>
        <w:spacing w:line="276" w:lineRule="auto"/>
      </w:pPr>
      <w:r>
        <w:t>Nastavak rada članova Komisije u</w:t>
      </w:r>
      <w:r w:rsidR="003A1DBD">
        <w:t xml:space="preserve"> Stručno</w:t>
      </w:r>
      <w:r>
        <w:t>m</w:t>
      </w:r>
      <w:r w:rsidR="003A1DBD">
        <w:t xml:space="preserve"> odbor</w:t>
      </w:r>
      <w:r>
        <w:t>u</w:t>
      </w:r>
      <w:r w:rsidR="003A1DBD">
        <w:t xml:space="preserve"> za izradu nacionalnog pravilnika za katalog</w:t>
      </w:r>
      <w:r w:rsidR="005D6DD8">
        <w:t>i</w:t>
      </w:r>
      <w:r w:rsidR="003A1DBD">
        <w:t>zaciju</w:t>
      </w:r>
    </w:p>
    <w:p w:rsidR="00390032" w:rsidRPr="00A074A9" w:rsidRDefault="00B2617F" w:rsidP="00390032">
      <w:pPr>
        <w:pStyle w:val="Odlomakpopisa"/>
        <w:numPr>
          <w:ilvl w:val="0"/>
          <w:numId w:val="38"/>
        </w:numPr>
        <w:spacing w:line="276" w:lineRule="auto"/>
      </w:pPr>
      <w:r>
        <w:t>A</w:t>
      </w:r>
      <w:r w:rsidR="00390032" w:rsidRPr="00A074A9">
        <w:t>naliza objedinjenog ISBD-a i njegova usporedba s postojećim Pravilnikom i međunarodnim standardima za obradu pojedinih vrsta građe</w:t>
      </w:r>
    </w:p>
    <w:p w:rsidR="00390032" w:rsidRPr="00A074A9" w:rsidRDefault="00B2617F" w:rsidP="00390032">
      <w:pPr>
        <w:pStyle w:val="Odlomakpopisa"/>
        <w:numPr>
          <w:ilvl w:val="0"/>
          <w:numId w:val="38"/>
        </w:numPr>
        <w:spacing w:line="276" w:lineRule="auto"/>
        <w:jc w:val="both"/>
      </w:pPr>
      <w:r>
        <w:t>I</w:t>
      </w:r>
      <w:r w:rsidR="00390032" w:rsidRPr="00A074A9">
        <w:t xml:space="preserve">straživanje, praćenje i primjena međunarodnih standarda, formata UNIMARC i MARC 21, nacionalnog pravilnika, smjernica, FRBR-a/FRAD-a, </w:t>
      </w:r>
      <w:r>
        <w:t>angloameričkog</w:t>
      </w:r>
      <w:r w:rsidR="00390032" w:rsidRPr="00A074A9">
        <w:t xml:space="preserve"> pravilnika RDA i prakse s područja katalogizacije</w:t>
      </w:r>
    </w:p>
    <w:p w:rsidR="00390032" w:rsidRPr="00A074A9" w:rsidRDefault="00B2617F" w:rsidP="003A1DBD">
      <w:pPr>
        <w:pStyle w:val="Odlomakpopisa"/>
        <w:numPr>
          <w:ilvl w:val="0"/>
          <w:numId w:val="39"/>
        </w:numPr>
        <w:spacing w:line="276" w:lineRule="auto"/>
      </w:pPr>
      <w:r>
        <w:t>P</w:t>
      </w:r>
      <w:r w:rsidR="00390032" w:rsidRPr="00A074A9">
        <w:t>raćenje aktivnosti IFLA-ine Sekcije za katalogizaciju</w:t>
      </w:r>
    </w:p>
    <w:p w:rsidR="00390032" w:rsidRPr="00A074A9" w:rsidRDefault="00B2617F" w:rsidP="003A1DBD">
      <w:pPr>
        <w:pStyle w:val="Odlomakpopisa"/>
        <w:numPr>
          <w:ilvl w:val="0"/>
          <w:numId w:val="39"/>
        </w:numPr>
        <w:spacing w:line="276" w:lineRule="auto"/>
      </w:pPr>
      <w:r>
        <w:t>P</w:t>
      </w:r>
      <w:r w:rsidR="00390032" w:rsidRPr="00A074A9">
        <w:t>raćenje i sudjelovanje u EURIG-u koji razmatra RDA</w:t>
      </w:r>
    </w:p>
    <w:p w:rsidR="00390032" w:rsidRPr="00A074A9" w:rsidRDefault="00B2617F" w:rsidP="003A1DBD">
      <w:pPr>
        <w:pStyle w:val="Odlomakpopisa"/>
        <w:numPr>
          <w:ilvl w:val="0"/>
          <w:numId w:val="39"/>
        </w:numPr>
        <w:spacing w:line="276" w:lineRule="auto"/>
      </w:pPr>
      <w:r>
        <w:t>P</w:t>
      </w:r>
      <w:r w:rsidR="00390032" w:rsidRPr="00A074A9">
        <w:t>raćenje inicijative Kongresne knjižnice Bibliographic framework</w:t>
      </w:r>
    </w:p>
    <w:p w:rsidR="00390032" w:rsidRPr="00A074A9" w:rsidRDefault="00B2617F" w:rsidP="003A1DBD">
      <w:pPr>
        <w:pStyle w:val="Odlomakpopisa"/>
        <w:numPr>
          <w:ilvl w:val="0"/>
          <w:numId w:val="39"/>
        </w:numPr>
        <w:spacing w:line="276" w:lineRule="auto"/>
      </w:pPr>
      <w:r>
        <w:t>S</w:t>
      </w:r>
      <w:r w:rsidR="00390032" w:rsidRPr="00A074A9">
        <w:t>uradnja s drugim komisijama i stručnim tijelima HKD-a</w:t>
      </w:r>
    </w:p>
    <w:p w:rsidR="00390032" w:rsidRPr="00A074A9" w:rsidRDefault="00B2617F" w:rsidP="003A1DBD">
      <w:pPr>
        <w:pStyle w:val="Odlomakpopisa"/>
        <w:numPr>
          <w:ilvl w:val="0"/>
          <w:numId w:val="39"/>
        </w:numPr>
        <w:spacing w:line="276" w:lineRule="auto"/>
      </w:pPr>
      <w:r>
        <w:t>P</w:t>
      </w:r>
      <w:r w:rsidR="00390032" w:rsidRPr="00A074A9">
        <w:t>romovirati rad Komisije za  katalogizaciju</w:t>
      </w:r>
    </w:p>
    <w:p w:rsidR="00390032" w:rsidRPr="00A074A9" w:rsidRDefault="00B2617F" w:rsidP="003A1DBD">
      <w:pPr>
        <w:pStyle w:val="Odlomakpopisa"/>
        <w:numPr>
          <w:ilvl w:val="0"/>
          <w:numId w:val="39"/>
        </w:numPr>
        <w:spacing w:line="276" w:lineRule="auto"/>
      </w:pPr>
      <w:r>
        <w:t>P</w:t>
      </w:r>
      <w:r w:rsidR="00390032" w:rsidRPr="00A074A9">
        <w:t>ružanje stručne pomoći katalogizatorima</w:t>
      </w:r>
    </w:p>
    <w:p w:rsidR="00390032" w:rsidRDefault="00B2617F" w:rsidP="003A1DBD">
      <w:pPr>
        <w:pStyle w:val="Odlomakpopisa"/>
        <w:numPr>
          <w:ilvl w:val="0"/>
          <w:numId w:val="39"/>
        </w:numPr>
        <w:spacing w:line="276" w:lineRule="auto"/>
      </w:pPr>
      <w:r>
        <w:t>P</w:t>
      </w:r>
      <w:r w:rsidR="00390032" w:rsidRPr="00A074A9">
        <w:t>oticati suradnju katalogizatora na području katalogizacije</w:t>
      </w:r>
    </w:p>
    <w:p w:rsidR="00390032" w:rsidRPr="003A1DBD" w:rsidRDefault="00390032" w:rsidP="00390032">
      <w:pPr>
        <w:spacing w:after="0"/>
        <w:rPr>
          <w:i/>
          <w:szCs w:val="24"/>
        </w:rPr>
      </w:pPr>
      <w:r w:rsidRPr="003A1DBD">
        <w:rPr>
          <w:i/>
          <w:szCs w:val="24"/>
        </w:rPr>
        <w:t>Posebni programi</w:t>
      </w:r>
      <w:r w:rsidR="003A1DBD">
        <w:rPr>
          <w:i/>
          <w:szCs w:val="24"/>
        </w:rPr>
        <w:t>:</w:t>
      </w:r>
    </w:p>
    <w:p w:rsidR="00390032" w:rsidRPr="00A074A9" w:rsidRDefault="00B2617F" w:rsidP="003A1DBD">
      <w:pPr>
        <w:pStyle w:val="Odlomakpopisa"/>
        <w:numPr>
          <w:ilvl w:val="0"/>
          <w:numId w:val="41"/>
        </w:numPr>
        <w:spacing w:line="276" w:lineRule="auto"/>
      </w:pPr>
      <w:r>
        <w:t>O</w:t>
      </w:r>
      <w:r w:rsidR="00390032" w:rsidRPr="00A074A9">
        <w:t>drediti razine bibliografsko-kataložnog opisa</w:t>
      </w:r>
    </w:p>
    <w:p w:rsidR="00390032" w:rsidRPr="00A074A9" w:rsidRDefault="00B2617F" w:rsidP="003A1DBD">
      <w:pPr>
        <w:pStyle w:val="Odlomakpopisa"/>
        <w:numPr>
          <w:ilvl w:val="0"/>
          <w:numId w:val="41"/>
        </w:numPr>
        <w:spacing w:line="276" w:lineRule="auto"/>
      </w:pPr>
      <w:r>
        <w:t>U</w:t>
      </w:r>
      <w:r w:rsidR="00390032" w:rsidRPr="00A074A9">
        <w:t>tvrditi postupanje s višedijelnim jedinicama građe</w:t>
      </w:r>
    </w:p>
    <w:p w:rsidR="00390032" w:rsidRPr="00A074A9" w:rsidRDefault="00B2617F" w:rsidP="003A1DBD">
      <w:pPr>
        <w:pStyle w:val="Odlomakpopisa"/>
        <w:numPr>
          <w:ilvl w:val="0"/>
          <w:numId w:val="41"/>
        </w:numPr>
        <w:spacing w:line="276" w:lineRule="auto"/>
      </w:pPr>
      <w:r>
        <w:t>S</w:t>
      </w:r>
      <w:r w:rsidR="00390032" w:rsidRPr="00A074A9">
        <w:t xml:space="preserve">uradnja  u organizaciji rada na nacionalnim kataložnim pravilima s Hrvatskim zavodom za knjižničarstvo u NSK,  Hrvatskim knjžničarskim društvom  i  akademskom zajednicom (Odsjek za informacijske i komunikacijske znanosti Filozofskog fakulteta Sveučilišta u Zagrebu; Odsjek za informacijske znanosti </w:t>
      </w:r>
      <w:r w:rsidR="00390032" w:rsidRPr="00A074A9">
        <w:lastRenderedPageBreak/>
        <w:t xml:space="preserve">Filozofskog fakulteta Sveučilišta JJ. Strossmayer u Osijeku; Odsjek za informacijske znanosti Sveučilišta u Zadru) </w:t>
      </w:r>
    </w:p>
    <w:p w:rsidR="00390032" w:rsidRPr="003A1DBD" w:rsidRDefault="00390032" w:rsidP="00390032">
      <w:pPr>
        <w:spacing w:after="0"/>
        <w:rPr>
          <w:i/>
          <w:szCs w:val="24"/>
        </w:rPr>
      </w:pPr>
      <w:r w:rsidRPr="003A1DBD">
        <w:rPr>
          <w:i/>
          <w:szCs w:val="24"/>
        </w:rPr>
        <w:t>Nakladnički plan</w:t>
      </w:r>
      <w:r w:rsidR="003A1DBD">
        <w:rPr>
          <w:i/>
          <w:szCs w:val="24"/>
        </w:rPr>
        <w:t>:</w:t>
      </w:r>
    </w:p>
    <w:p w:rsidR="00390032" w:rsidRPr="009768C9" w:rsidRDefault="00B2617F" w:rsidP="00390032">
      <w:pPr>
        <w:pStyle w:val="Obinitekst"/>
        <w:numPr>
          <w:ilvl w:val="0"/>
          <w:numId w:val="34"/>
        </w:numPr>
        <w:rPr>
          <w:rFonts w:ascii="Times New Roman" w:hAnsi="Times New Roman" w:cs="Times New Roman"/>
          <w:sz w:val="24"/>
          <w:szCs w:val="24"/>
        </w:rPr>
      </w:pPr>
      <w:r>
        <w:rPr>
          <w:rFonts w:ascii="Times New Roman" w:hAnsi="Times New Roman" w:cs="Times New Roman"/>
          <w:sz w:val="24"/>
          <w:szCs w:val="24"/>
        </w:rPr>
        <w:t>P</w:t>
      </w:r>
      <w:r w:rsidR="00390032" w:rsidRPr="009768C9">
        <w:rPr>
          <w:rFonts w:ascii="Times New Roman" w:hAnsi="Times New Roman" w:cs="Times New Roman"/>
          <w:sz w:val="24"/>
          <w:szCs w:val="24"/>
        </w:rPr>
        <w:t xml:space="preserve">rijedlog Uredništvu VBH-a da se u </w:t>
      </w:r>
      <w:r w:rsidR="00390032" w:rsidRPr="00EC583C">
        <w:rPr>
          <w:rFonts w:ascii="Times New Roman" w:hAnsi="Times New Roman" w:cs="Times New Roman"/>
          <w:b/>
          <w:sz w:val="24"/>
          <w:szCs w:val="24"/>
        </w:rPr>
        <w:t>2015.-</w:t>
      </w:r>
      <w:r w:rsidR="00390032" w:rsidRPr="009768C9">
        <w:rPr>
          <w:rFonts w:ascii="Times New Roman" w:hAnsi="Times New Roman" w:cs="Times New Roman"/>
          <w:sz w:val="24"/>
          <w:szCs w:val="24"/>
        </w:rPr>
        <w:t>oj jedan broj VBH-a tematski posveti katalogizaciji  (prikupljati građu, osmisliti sadržaj broja</w:t>
      </w:r>
      <w:r>
        <w:rPr>
          <w:rFonts w:ascii="Times New Roman" w:hAnsi="Times New Roman" w:cs="Times New Roman"/>
          <w:sz w:val="24"/>
          <w:szCs w:val="24"/>
        </w:rPr>
        <w:t>; predložene gošće urednice A. Barbarić</w:t>
      </w:r>
      <w:r w:rsidR="00390032" w:rsidRPr="009768C9">
        <w:rPr>
          <w:rFonts w:ascii="Times New Roman" w:hAnsi="Times New Roman" w:cs="Times New Roman"/>
          <w:sz w:val="24"/>
          <w:szCs w:val="24"/>
        </w:rPr>
        <w:t xml:space="preserve"> i</w:t>
      </w:r>
      <w:r>
        <w:rPr>
          <w:rFonts w:ascii="Times New Roman" w:hAnsi="Times New Roman" w:cs="Times New Roman"/>
          <w:sz w:val="24"/>
          <w:szCs w:val="24"/>
        </w:rPr>
        <w:t xml:space="preserve"> V. Hodak</w:t>
      </w:r>
      <w:r w:rsidR="00390032">
        <w:rPr>
          <w:rFonts w:ascii="Times New Roman" w:hAnsi="Times New Roman" w:cs="Times New Roman"/>
          <w:sz w:val="24"/>
          <w:szCs w:val="24"/>
        </w:rPr>
        <w:t>)</w:t>
      </w:r>
    </w:p>
    <w:p w:rsidR="00390032" w:rsidRPr="003A1DBD" w:rsidRDefault="00390032" w:rsidP="00390032">
      <w:pPr>
        <w:spacing w:after="0"/>
        <w:rPr>
          <w:i/>
          <w:szCs w:val="24"/>
        </w:rPr>
      </w:pPr>
      <w:r w:rsidRPr="003A1DBD">
        <w:rPr>
          <w:i/>
          <w:szCs w:val="24"/>
        </w:rPr>
        <w:t>Prijevodi</w:t>
      </w:r>
      <w:r w:rsidR="003A1DBD">
        <w:rPr>
          <w:i/>
          <w:szCs w:val="24"/>
        </w:rPr>
        <w:t>:</w:t>
      </w:r>
    </w:p>
    <w:p w:rsidR="00390032" w:rsidRPr="00B36AFA" w:rsidRDefault="00B2617F" w:rsidP="00390032">
      <w:pPr>
        <w:pStyle w:val="Odlomakpopisa"/>
        <w:numPr>
          <w:ilvl w:val="0"/>
          <w:numId w:val="36"/>
        </w:numPr>
        <w:spacing w:line="276" w:lineRule="auto"/>
        <w:rPr>
          <w:b/>
        </w:rPr>
      </w:pPr>
      <w:r>
        <w:t>O</w:t>
      </w:r>
      <w:r w:rsidR="00390032" w:rsidRPr="00722EB0">
        <w:t xml:space="preserve">bjavljivanje </w:t>
      </w:r>
      <w:r w:rsidR="00390032">
        <w:t xml:space="preserve">u </w:t>
      </w:r>
      <w:r w:rsidR="00390032" w:rsidRPr="00EC583C">
        <w:rPr>
          <w:b/>
        </w:rPr>
        <w:t>201</w:t>
      </w:r>
      <w:r w:rsidR="003A1DBD">
        <w:rPr>
          <w:b/>
        </w:rPr>
        <w:t>5</w:t>
      </w:r>
      <w:r w:rsidR="00390032" w:rsidRPr="00EC583C">
        <w:rPr>
          <w:b/>
        </w:rPr>
        <w:t>-oj</w:t>
      </w:r>
      <w:r w:rsidR="00390032">
        <w:t xml:space="preserve"> </w:t>
      </w:r>
      <w:r w:rsidR="00390032" w:rsidRPr="00722EB0">
        <w:t>prijevoda novog IFLA-inog standarda, objedinjenog ISBD-a u nizu Povremena izdanja Hrvatskoga knjižničarskoga društva (prijevod dr. Ana Barbarić) (ugovor o autorskim pravima s IFLA-om potpisan 2011.)</w:t>
      </w:r>
      <w:r w:rsidR="00B36AFA">
        <w:t xml:space="preserve"> </w:t>
      </w:r>
      <w:r w:rsidR="00B36AFA">
        <w:sym w:font="Wingdings" w:char="F0E0"/>
      </w:r>
      <w:r w:rsidR="00B36AFA">
        <w:t xml:space="preserve"> </w:t>
      </w:r>
      <w:r w:rsidR="00B36AFA" w:rsidRPr="00B36AFA">
        <w:rPr>
          <w:b/>
        </w:rPr>
        <w:t>objavljeno u siječnju</w:t>
      </w:r>
      <w:r w:rsidR="00B36AFA">
        <w:rPr>
          <w:b/>
        </w:rPr>
        <w:t xml:space="preserve"> 2015.</w:t>
      </w:r>
    </w:p>
    <w:p w:rsidR="00390032" w:rsidRPr="00B36AFA" w:rsidRDefault="00390032" w:rsidP="00390032">
      <w:pPr>
        <w:spacing w:after="0"/>
        <w:rPr>
          <w:i/>
          <w:szCs w:val="24"/>
        </w:rPr>
      </w:pPr>
      <w:r w:rsidRPr="00B36AFA">
        <w:rPr>
          <w:i/>
          <w:szCs w:val="24"/>
        </w:rPr>
        <w:t>Upute, priručnici, članci, redakcije, recenzije</w:t>
      </w:r>
      <w:r w:rsidR="00B36AFA">
        <w:rPr>
          <w:i/>
          <w:szCs w:val="24"/>
        </w:rPr>
        <w:t>:</w:t>
      </w:r>
    </w:p>
    <w:p w:rsidR="005D6DD8" w:rsidRDefault="00B2617F" w:rsidP="00390032">
      <w:pPr>
        <w:pStyle w:val="Odlomakpopisa"/>
        <w:numPr>
          <w:ilvl w:val="0"/>
          <w:numId w:val="36"/>
        </w:numPr>
        <w:spacing w:line="276" w:lineRule="auto"/>
      </w:pPr>
      <w:r>
        <w:t>I</w:t>
      </w:r>
      <w:r w:rsidR="00390032" w:rsidRPr="00722EB0">
        <w:t>zra</w:t>
      </w:r>
      <w:r w:rsidR="005D6DD8">
        <w:t>đivati</w:t>
      </w:r>
      <w:r w:rsidR="00390032" w:rsidRPr="00722EB0">
        <w:t xml:space="preserve"> uput</w:t>
      </w:r>
      <w:r w:rsidR="005D6DD8">
        <w:t>e</w:t>
      </w:r>
      <w:r w:rsidR="00390032" w:rsidRPr="00722EB0">
        <w:t>, priručnik</w:t>
      </w:r>
      <w:r w:rsidR="005D6DD8">
        <w:t>e</w:t>
      </w:r>
      <w:r w:rsidR="00390032" w:rsidRPr="00722EB0">
        <w:t>,</w:t>
      </w:r>
      <w:r w:rsidR="005D6DD8">
        <w:t xml:space="preserve"> smjernice…</w:t>
      </w:r>
      <w:r w:rsidR="00390032" w:rsidRPr="00722EB0">
        <w:t xml:space="preserve"> </w:t>
      </w:r>
    </w:p>
    <w:p w:rsidR="00390032" w:rsidRDefault="00B2617F" w:rsidP="00390032">
      <w:pPr>
        <w:pStyle w:val="Odlomakpopisa"/>
        <w:numPr>
          <w:ilvl w:val="0"/>
          <w:numId w:val="36"/>
        </w:numPr>
        <w:spacing w:line="276" w:lineRule="auto"/>
      </w:pPr>
      <w:r>
        <w:t>R</w:t>
      </w:r>
      <w:r w:rsidR="00390032" w:rsidRPr="00722EB0">
        <w:t>edakcije i recenzije</w:t>
      </w:r>
    </w:p>
    <w:p w:rsidR="00390032" w:rsidRPr="005D6DD8" w:rsidRDefault="00390032" w:rsidP="00390032">
      <w:pPr>
        <w:spacing w:after="0"/>
        <w:rPr>
          <w:i/>
          <w:szCs w:val="24"/>
        </w:rPr>
      </w:pPr>
      <w:r w:rsidRPr="005D6DD8">
        <w:rPr>
          <w:i/>
          <w:szCs w:val="24"/>
        </w:rPr>
        <w:t>Edukacija</w:t>
      </w:r>
      <w:r w:rsidR="005D6DD8">
        <w:rPr>
          <w:i/>
          <w:szCs w:val="24"/>
        </w:rPr>
        <w:t>:</w:t>
      </w:r>
    </w:p>
    <w:p w:rsidR="00390032" w:rsidRDefault="00B2617F" w:rsidP="00390032">
      <w:pPr>
        <w:pStyle w:val="Odlomakpopisa"/>
        <w:numPr>
          <w:ilvl w:val="0"/>
          <w:numId w:val="37"/>
        </w:numPr>
        <w:spacing w:line="276" w:lineRule="auto"/>
      </w:pPr>
      <w:r>
        <w:t>O</w:t>
      </w:r>
      <w:r w:rsidR="00390032" w:rsidRPr="00722EB0">
        <w:t>državanje tečajeva/predavanja/radionica u sklopu CSSU-a</w:t>
      </w:r>
    </w:p>
    <w:p w:rsidR="005D6DD8" w:rsidRPr="00722EB0" w:rsidRDefault="00B2617F" w:rsidP="00390032">
      <w:pPr>
        <w:pStyle w:val="Odlomakpopisa"/>
        <w:numPr>
          <w:ilvl w:val="0"/>
          <w:numId w:val="37"/>
        </w:numPr>
        <w:spacing w:line="276" w:lineRule="auto"/>
      </w:pPr>
      <w:r>
        <w:t>O</w:t>
      </w:r>
      <w:r w:rsidR="005D6DD8">
        <w:t xml:space="preserve">državanje tečajeva u okviru projekta </w:t>
      </w:r>
      <w:r w:rsidR="005D6DD8">
        <w:rPr>
          <w:i/>
        </w:rPr>
        <w:t>Izrada, objavljivanje i održavanje nacionalnog pravilnika za katalogizaciju</w:t>
      </w:r>
    </w:p>
    <w:p w:rsidR="00390032" w:rsidRPr="005E285E" w:rsidRDefault="00390032" w:rsidP="00390032">
      <w:pPr>
        <w:spacing w:after="0"/>
        <w:rPr>
          <w:i/>
          <w:szCs w:val="24"/>
        </w:rPr>
      </w:pPr>
      <w:r w:rsidRPr="005E285E">
        <w:rPr>
          <w:i/>
          <w:szCs w:val="24"/>
        </w:rPr>
        <w:t>Skupovi, savjetovanja</w:t>
      </w:r>
      <w:r w:rsidR="005E285E">
        <w:rPr>
          <w:i/>
          <w:szCs w:val="24"/>
        </w:rPr>
        <w:t>:</w:t>
      </w:r>
    </w:p>
    <w:p w:rsidR="00390032" w:rsidRPr="009768C9" w:rsidRDefault="00B2617F" w:rsidP="00390032">
      <w:pPr>
        <w:pStyle w:val="Odlomakpopisa"/>
        <w:numPr>
          <w:ilvl w:val="0"/>
          <w:numId w:val="37"/>
        </w:numPr>
        <w:spacing w:line="276" w:lineRule="auto"/>
      </w:pPr>
      <w:r>
        <w:t>S</w:t>
      </w:r>
      <w:r w:rsidR="00390032" w:rsidRPr="009768C9">
        <w:t xml:space="preserve">uorganizacija </w:t>
      </w:r>
      <w:r w:rsidR="005E285E">
        <w:t>s</w:t>
      </w:r>
      <w:r w:rsidR="00390032">
        <w:t xml:space="preserve">tručnog skupa </w:t>
      </w:r>
      <w:r w:rsidR="00390032">
        <w:rPr>
          <w:i/>
        </w:rPr>
        <w:t>Knjižnice u procjepu 3</w:t>
      </w:r>
    </w:p>
    <w:p w:rsidR="00B2617F" w:rsidRDefault="00B2617F" w:rsidP="00390032">
      <w:pPr>
        <w:pStyle w:val="Odlomakpopisa"/>
        <w:numPr>
          <w:ilvl w:val="0"/>
          <w:numId w:val="37"/>
        </w:numPr>
        <w:spacing w:line="276" w:lineRule="auto"/>
      </w:pPr>
      <w:r>
        <w:t>S</w:t>
      </w:r>
      <w:r w:rsidR="00390032" w:rsidRPr="00722EB0">
        <w:t xml:space="preserve">udjelovanje na domaćim i međunarodnim skupovima, savjetovanjima … </w:t>
      </w:r>
      <w:r>
        <w:t>(Dani specijalnih knjižnica, AKM  seminar…</w:t>
      </w:r>
    </w:p>
    <w:p w:rsidR="00390032" w:rsidRDefault="00B2617F" w:rsidP="00390032">
      <w:pPr>
        <w:pStyle w:val="Odlomakpopisa"/>
        <w:numPr>
          <w:ilvl w:val="0"/>
          <w:numId w:val="37"/>
        </w:numPr>
        <w:spacing w:line="276" w:lineRule="auto"/>
      </w:pPr>
      <w:r>
        <w:t>S</w:t>
      </w:r>
      <w:r w:rsidR="00390032">
        <w:t xml:space="preserve">udjelovanje članova </w:t>
      </w:r>
      <w:r w:rsidR="005E285E">
        <w:t xml:space="preserve">Komisije </w:t>
      </w:r>
      <w:r w:rsidR="00390032">
        <w:t>u programskim</w:t>
      </w:r>
      <w:r>
        <w:t xml:space="preserve"> i</w:t>
      </w:r>
      <w:r w:rsidR="00390032">
        <w:t xml:space="preserve"> organizacijskim  odborima</w:t>
      </w:r>
    </w:p>
    <w:p w:rsidR="00390032" w:rsidRPr="005E285E" w:rsidRDefault="00390032" w:rsidP="00390032">
      <w:pPr>
        <w:spacing w:after="0"/>
        <w:rPr>
          <w:i/>
          <w:szCs w:val="24"/>
        </w:rPr>
      </w:pPr>
      <w:r w:rsidRPr="005E285E">
        <w:rPr>
          <w:i/>
          <w:szCs w:val="24"/>
        </w:rPr>
        <w:t>Međunarodna sudjelovanja</w:t>
      </w:r>
      <w:r w:rsidR="005E285E">
        <w:rPr>
          <w:i/>
          <w:szCs w:val="24"/>
        </w:rPr>
        <w:t>:</w:t>
      </w:r>
    </w:p>
    <w:p w:rsidR="00390032" w:rsidRPr="00347170" w:rsidRDefault="00B2617F" w:rsidP="00390032">
      <w:pPr>
        <w:pStyle w:val="Obinitekst"/>
        <w:numPr>
          <w:ilvl w:val="0"/>
          <w:numId w:val="37"/>
        </w:numPr>
        <w:rPr>
          <w:rFonts w:ascii="Times New Roman" w:hAnsi="Times New Roman" w:cs="Times New Roman"/>
          <w:sz w:val="24"/>
          <w:szCs w:val="24"/>
        </w:rPr>
      </w:pPr>
      <w:r>
        <w:rPr>
          <w:rFonts w:ascii="Times New Roman" w:hAnsi="Times New Roman" w:cs="Times New Roman"/>
          <w:sz w:val="24"/>
          <w:szCs w:val="24"/>
        </w:rPr>
        <w:t>S</w:t>
      </w:r>
      <w:r w:rsidR="00390032">
        <w:rPr>
          <w:rFonts w:ascii="Times New Roman" w:hAnsi="Times New Roman" w:cs="Times New Roman"/>
          <w:sz w:val="24"/>
          <w:szCs w:val="24"/>
        </w:rPr>
        <w:t xml:space="preserve">udjelovanje u radu </w:t>
      </w:r>
      <w:r w:rsidR="00390032" w:rsidRPr="00347170">
        <w:rPr>
          <w:rFonts w:ascii="Times New Roman" w:hAnsi="Times New Roman" w:cs="Times New Roman"/>
          <w:sz w:val="24"/>
          <w:szCs w:val="24"/>
        </w:rPr>
        <w:t>Europske grup</w:t>
      </w:r>
      <w:r w:rsidR="00390032">
        <w:rPr>
          <w:rFonts w:ascii="Times New Roman" w:hAnsi="Times New Roman" w:cs="Times New Roman"/>
          <w:sz w:val="24"/>
          <w:szCs w:val="24"/>
        </w:rPr>
        <w:t>e</w:t>
      </w:r>
      <w:r w:rsidR="00390032" w:rsidRPr="00347170">
        <w:rPr>
          <w:rFonts w:ascii="Times New Roman" w:hAnsi="Times New Roman" w:cs="Times New Roman"/>
          <w:sz w:val="24"/>
          <w:szCs w:val="24"/>
        </w:rPr>
        <w:t xml:space="preserve"> za praćenje RDA  - EURIG : The European RDA Interest Group </w:t>
      </w:r>
    </w:p>
    <w:p w:rsidR="00BC3B06" w:rsidRPr="00BC3B06" w:rsidRDefault="00BC3B06" w:rsidP="00BD37C3"/>
    <w:p w:rsidR="00BD37C3" w:rsidRDefault="00A63CA2" w:rsidP="00BD37C3">
      <w:pPr>
        <w:rPr>
          <w:i/>
        </w:rPr>
      </w:pPr>
      <w:r>
        <w:rPr>
          <w:b/>
          <w:i/>
        </w:rPr>
        <w:t xml:space="preserve">Komisija za medicinske knjižnice </w:t>
      </w:r>
      <w:r>
        <w:rPr>
          <w:i/>
        </w:rPr>
        <w:t xml:space="preserve"> (predsjednica Tamara Marija Seme)</w:t>
      </w:r>
    </w:p>
    <w:p w:rsidR="00A63CA2" w:rsidRDefault="00A63CA2" w:rsidP="00A63CA2">
      <w:pPr>
        <w:spacing w:after="0"/>
      </w:pPr>
      <w:r>
        <w:t xml:space="preserve">Komisija za medicinske knjižnice (u daljnjem tekstu KMK) sastoji se od 11 članova : </w:t>
      </w:r>
    </w:p>
    <w:p w:rsidR="00A63CA2" w:rsidRDefault="00A63CA2" w:rsidP="00A63CA2">
      <w:pPr>
        <w:spacing w:after="0"/>
      </w:pPr>
      <w:r>
        <w:t>1. Tamara Marija Seme, predsjednica, Klinika za dječje bolesti, Zgb., ZKD</w:t>
      </w:r>
    </w:p>
    <w:p w:rsidR="00A63CA2" w:rsidRDefault="00A63CA2" w:rsidP="00A63CA2">
      <w:pPr>
        <w:spacing w:after="0"/>
      </w:pPr>
      <w:r>
        <w:t xml:space="preserve">2. </w:t>
      </w:r>
      <w:r>
        <w:rPr>
          <w:shd w:val="clear" w:color="auto" w:fill="FFFFFF"/>
        </w:rPr>
        <w:t>Lovela Machala Poplašen, podpredsjednica, ŠNZ "A. Štampar Zgb, ZKD</w:t>
      </w:r>
    </w:p>
    <w:p w:rsidR="00A63CA2" w:rsidRDefault="00A63CA2" w:rsidP="00F82234">
      <w:pPr>
        <w:spacing w:after="0"/>
        <w:jc w:val="left"/>
        <w:rPr>
          <w:shd w:val="clear" w:color="auto" w:fill="FFFFFF"/>
        </w:rPr>
      </w:pPr>
      <w:r>
        <w:t>3.</w:t>
      </w:r>
      <w:r w:rsidR="00F82234">
        <w:t xml:space="preserve"> </w:t>
      </w:r>
      <w:r>
        <w:t>Vesna Borić, Stomatološki fakultet Zagreb, ZKD</w:t>
      </w:r>
      <w:r>
        <w:rPr>
          <w:shd w:val="clear" w:color="auto" w:fill="FFFFFF"/>
        </w:rPr>
        <w:br/>
        <w:t>4.</w:t>
      </w:r>
      <w:r w:rsidR="00F82234">
        <w:rPr>
          <w:shd w:val="clear" w:color="auto" w:fill="FFFFFF"/>
        </w:rPr>
        <w:t xml:space="preserve"> </w:t>
      </w:r>
      <w:r>
        <w:rPr>
          <w:shd w:val="clear" w:color="auto" w:fill="FFFFFF"/>
        </w:rPr>
        <w:t xml:space="preserve">Robert Nezirović, OB Zadar, DKZ </w:t>
      </w:r>
      <w:r>
        <w:rPr>
          <w:shd w:val="clear" w:color="auto" w:fill="FFFFFF"/>
        </w:rPr>
        <w:br/>
        <w:t>5.</w:t>
      </w:r>
      <w:r w:rsidR="00F82234">
        <w:rPr>
          <w:shd w:val="clear" w:color="auto" w:fill="FFFFFF"/>
        </w:rPr>
        <w:t xml:space="preserve"> </w:t>
      </w:r>
      <w:r>
        <w:rPr>
          <w:shd w:val="clear" w:color="auto" w:fill="FFFFFF"/>
        </w:rPr>
        <w:t xml:space="preserve">Ljiljana Pavičić, KBC Osijek, DKSB </w:t>
      </w:r>
      <w:r>
        <w:rPr>
          <w:shd w:val="clear" w:color="auto" w:fill="FFFFFF"/>
        </w:rPr>
        <w:br/>
        <w:t>6.</w:t>
      </w:r>
      <w:r w:rsidR="00F82234">
        <w:rPr>
          <w:shd w:val="clear" w:color="auto" w:fill="FFFFFF"/>
        </w:rPr>
        <w:t xml:space="preserve"> </w:t>
      </w:r>
      <w:r>
        <w:rPr>
          <w:shd w:val="clear" w:color="auto" w:fill="FFFFFF"/>
        </w:rPr>
        <w:t>Mirela Podobnik, OŽB Požega, DKSB</w:t>
      </w:r>
      <w:r>
        <w:rPr>
          <w:shd w:val="clear" w:color="auto" w:fill="FFFFFF"/>
        </w:rPr>
        <w:br/>
        <w:t>7.</w:t>
      </w:r>
      <w:r w:rsidR="00F82234">
        <w:rPr>
          <w:shd w:val="clear" w:color="auto" w:fill="FFFFFF"/>
        </w:rPr>
        <w:t xml:space="preserve"> </w:t>
      </w:r>
      <w:r>
        <w:rPr>
          <w:shd w:val="clear" w:color="auto" w:fill="FFFFFF"/>
        </w:rPr>
        <w:t xml:space="preserve">Gordana Ramljak, KBC Sestre milosrdnice, ZKD </w:t>
      </w:r>
      <w:r>
        <w:rPr>
          <w:shd w:val="clear" w:color="auto" w:fill="FFFFFF"/>
        </w:rPr>
        <w:br/>
        <w:t>8.</w:t>
      </w:r>
      <w:r w:rsidR="00F82234">
        <w:rPr>
          <w:shd w:val="clear" w:color="auto" w:fill="FFFFFF"/>
        </w:rPr>
        <w:t xml:space="preserve"> </w:t>
      </w:r>
      <w:r>
        <w:rPr>
          <w:shd w:val="clear" w:color="auto" w:fill="FFFFFF"/>
        </w:rPr>
        <w:t xml:space="preserve">Branka Škibola, Medicinski fakultet Rijeka, KDR </w:t>
      </w:r>
      <w:r>
        <w:rPr>
          <w:shd w:val="clear" w:color="auto" w:fill="FFFFFF"/>
        </w:rPr>
        <w:br/>
        <w:t xml:space="preserve">9. Lea Škorić, Medicinski fakultet Zagreb, ZKD </w:t>
      </w:r>
    </w:p>
    <w:p w:rsidR="00A63CA2" w:rsidRDefault="00A63CA2" w:rsidP="00A63CA2">
      <w:pPr>
        <w:spacing w:after="0"/>
        <w:rPr>
          <w:shd w:val="clear" w:color="auto" w:fill="FFFFFF"/>
        </w:rPr>
      </w:pPr>
      <w:r>
        <w:rPr>
          <w:shd w:val="clear" w:color="auto" w:fill="FFFFFF"/>
        </w:rPr>
        <w:t xml:space="preserve">10. Vesna Špac, Veterinarski fakultet Zagreb, ZKD </w:t>
      </w:r>
    </w:p>
    <w:p w:rsidR="00A63CA2" w:rsidRDefault="00A63CA2" w:rsidP="00A63CA2">
      <w:pPr>
        <w:spacing w:after="0"/>
        <w:rPr>
          <w:shd w:val="clear" w:color="auto" w:fill="FFFFFF"/>
        </w:rPr>
      </w:pPr>
      <w:r>
        <w:rPr>
          <w:shd w:val="clear" w:color="auto" w:fill="FFFFFF"/>
        </w:rPr>
        <w:t xml:space="preserve">11. Ana Utrobičić, Medicinski fakultet Split, DKS </w:t>
      </w:r>
    </w:p>
    <w:p w:rsidR="00A63CA2" w:rsidRDefault="00A63CA2" w:rsidP="00A63CA2">
      <w:pPr>
        <w:spacing w:after="0"/>
        <w:rPr>
          <w:shd w:val="clear" w:color="auto" w:fill="FFFFFF"/>
        </w:rPr>
      </w:pPr>
    </w:p>
    <w:p w:rsidR="00A63CA2" w:rsidRDefault="00A63CA2" w:rsidP="00A63CA2">
      <w:pPr>
        <w:pStyle w:val="Odlomakpopisa"/>
        <w:ind w:left="0"/>
      </w:pPr>
      <w:r>
        <w:t xml:space="preserve">Od 3.-5. 12.2014. održan je 1. sastanak KMK na kome smo izabrali naše kandidate za dva Povjerenstva i to kolegicu Gordanu Ramljak za člana Povjerenstva za izradu Standarda za </w:t>
      </w:r>
      <w:r>
        <w:lastRenderedPageBreak/>
        <w:t xml:space="preserve">specijalne knjižnice (predstavnika bolničkih knjižnica) i kolegicu Lovelu Machala Poplašen za članicu Povjerenstva za izradu Standarda za visokoškolske knjižnice </w:t>
      </w:r>
      <w:r>
        <w:rPr>
          <w:bCs/>
        </w:rPr>
        <w:t>(predstavnika biomedicinskih visokoškolskih knjižnica)</w:t>
      </w:r>
    </w:p>
    <w:p w:rsidR="00A63CA2" w:rsidRDefault="00A63CA2" w:rsidP="00A63CA2">
      <w:pPr>
        <w:spacing w:after="0"/>
      </w:pPr>
      <w:r>
        <w:t xml:space="preserve">Na istom sastanku usvojili smo i sljedeći plan i program rada za razdoblje 2014.-2016. : </w:t>
      </w:r>
    </w:p>
    <w:p w:rsidR="00A63CA2" w:rsidRDefault="00A63CA2" w:rsidP="00A63CA2">
      <w:pPr>
        <w:pStyle w:val="Odlomakpopisa"/>
        <w:numPr>
          <w:ilvl w:val="0"/>
          <w:numId w:val="26"/>
        </w:numPr>
        <w:spacing w:line="276" w:lineRule="auto"/>
      </w:pPr>
      <w:r>
        <w:t xml:space="preserve">Izrada popisa tiskanih biomedicinskih časopisa za razdoblje 2009.-2016. (nadopuna postojećeg koji obuhvaća razdoblje 2004.-2008.) u cilju bolje međuknjižnične suradnje, te  koordinare nabave </w:t>
      </w:r>
    </w:p>
    <w:p w:rsidR="00A63CA2" w:rsidRDefault="00A63CA2" w:rsidP="00A63CA2">
      <w:pPr>
        <w:pStyle w:val="Odlomakpopisa"/>
        <w:numPr>
          <w:ilvl w:val="0"/>
          <w:numId w:val="26"/>
        </w:numPr>
        <w:spacing w:line="276" w:lineRule="auto"/>
      </w:pPr>
      <w:r>
        <w:t>Poticanje svih biomedicinskih knjižnica na uključivanje u sustav za međuknjižničnu posudbu SEND</w:t>
      </w:r>
    </w:p>
    <w:p w:rsidR="00A63CA2" w:rsidRDefault="00A63CA2" w:rsidP="00A63CA2">
      <w:pPr>
        <w:pStyle w:val="Odlomakpopisa"/>
        <w:numPr>
          <w:ilvl w:val="0"/>
          <w:numId w:val="26"/>
        </w:numPr>
      </w:pPr>
      <w:r>
        <w:t xml:space="preserve">Donošenje jedinstvenog obrasca Potvrde o indeksiranosti i citiranosti radova </w:t>
      </w:r>
    </w:p>
    <w:p w:rsidR="00A63CA2" w:rsidRDefault="00A63CA2" w:rsidP="00A63CA2">
      <w:pPr>
        <w:pStyle w:val="Odlomakpopisa"/>
        <w:numPr>
          <w:ilvl w:val="0"/>
          <w:numId w:val="26"/>
        </w:numPr>
      </w:pPr>
      <w:r>
        <w:t>Donošenje jedinstvenog obrasca Razdužnica</w:t>
      </w:r>
    </w:p>
    <w:p w:rsidR="00A63CA2" w:rsidRDefault="00A63CA2" w:rsidP="00A63CA2">
      <w:pPr>
        <w:pStyle w:val="Odlomakpopisa"/>
        <w:numPr>
          <w:ilvl w:val="0"/>
          <w:numId w:val="26"/>
        </w:numPr>
      </w:pPr>
      <w:r>
        <w:t>Aktivno sudjelovanje u izradi zakona, pravilnika i standarda iz područja knjižničarstva</w:t>
      </w:r>
    </w:p>
    <w:p w:rsidR="00A63CA2" w:rsidRDefault="00A63CA2" w:rsidP="00A63CA2">
      <w:pPr>
        <w:pStyle w:val="Odlomakpopisa"/>
        <w:numPr>
          <w:ilvl w:val="0"/>
          <w:numId w:val="26"/>
        </w:numPr>
      </w:pPr>
      <w:r>
        <w:t xml:space="preserve">Ažuriranje adresara biomedicinskih knjižnica </w:t>
      </w:r>
    </w:p>
    <w:p w:rsidR="00A63CA2" w:rsidRDefault="00A63CA2" w:rsidP="00A63CA2">
      <w:pPr>
        <w:pStyle w:val="Odlomakpopisa"/>
        <w:numPr>
          <w:ilvl w:val="0"/>
          <w:numId w:val="26"/>
        </w:numPr>
      </w:pPr>
      <w:r>
        <w:t>Odabir stručnih članaka za stranice KMK (HKD)</w:t>
      </w:r>
    </w:p>
    <w:p w:rsidR="00D3782A" w:rsidRDefault="00A63CA2" w:rsidP="00A63CA2">
      <w:pPr>
        <w:pStyle w:val="Odlomakpopisa"/>
      </w:pPr>
      <w:r>
        <w:t xml:space="preserve">        </w:t>
      </w:r>
    </w:p>
    <w:p w:rsidR="00A63CA2" w:rsidRDefault="00A63CA2" w:rsidP="00A63CA2">
      <w:pPr>
        <w:pStyle w:val="Odlomakpopisa"/>
      </w:pPr>
      <w:r>
        <w:t xml:space="preserve"> </w:t>
      </w:r>
    </w:p>
    <w:p w:rsidR="00A63CA2" w:rsidRDefault="0080319B" w:rsidP="00BD37C3">
      <w:pPr>
        <w:rPr>
          <w:i/>
        </w:rPr>
      </w:pPr>
      <w:r>
        <w:rPr>
          <w:b/>
          <w:i/>
        </w:rPr>
        <w:t xml:space="preserve">Komisija za visokoškolske knjižnice </w:t>
      </w:r>
      <w:r>
        <w:rPr>
          <w:i/>
        </w:rPr>
        <w:t>(predsjednica Marijana Mišetić)</w:t>
      </w:r>
    </w:p>
    <w:p w:rsidR="0080319B" w:rsidRPr="000F6664" w:rsidRDefault="0080319B" w:rsidP="0080319B">
      <w:pPr>
        <w:numPr>
          <w:ilvl w:val="0"/>
          <w:numId w:val="30"/>
        </w:numPr>
        <w:spacing w:line="240" w:lineRule="auto"/>
        <w:rPr>
          <w:szCs w:val="24"/>
        </w:rPr>
      </w:pPr>
      <w:r w:rsidRPr="000F6664">
        <w:rPr>
          <w:szCs w:val="24"/>
        </w:rPr>
        <w:t>Organizacija skupa 13 dani specijalnih i visokoškolskih knjižnica, Lovran 13-16.5.2015</w:t>
      </w:r>
    </w:p>
    <w:p w:rsidR="0080319B" w:rsidRPr="000F6664" w:rsidRDefault="0080319B" w:rsidP="0080319B">
      <w:pPr>
        <w:numPr>
          <w:ilvl w:val="0"/>
          <w:numId w:val="30"/>
        </w:numPr>
        <w:spacing w:line="240" w:lineRule="auto"/>
        <w:rPr>
          <w:szCs w:val="24"/>
        </w:rPr>
      </w:pPr>
      <w:r w:rsidRPr="000F6664">
        <w:rPr>
          <w:szCs w:val="24"/>
        </w:rPr>
        <w:t>Izdavanje zbornika radova Skupa</w:t>
      </w:r>
    </w:p>
    <w:p w:rsidR="0080319B" w:rsidRPr="000F6664" w:rsidRDefault="00D3782A" w:rsidP="0080319B">
      <w:pPr>
        <w:numPr>
          <w:ilvl w:val="0"/>
          <w:numId w:val="30"/>
        </w:numPr>
        <w:spacing w:line="240" w:lineRule="auto"/>
        <w:rPr>
          <w:szCs w:val="24"/>
        </w:rPr>
      </w:pPr>
      <w:r>
        <w:rPr>
          <w:szCs w:val="24"/>
        </w:rPr>
        <w:t>R</w:t>
      </w:r>
      <w:r w:rsidR="0080319B" w:rsidRPr="000F6664">
        <w:rPr>
          <w:szCs w:val="24"/>
        </w:rPr>
        <w:t>edoviti sastanci Komisije</w:t>
      </w:r>
    </w:p>
    <w:p w:rsidR="0080319B" w:rsidRPr="000F6664" w:rsidRDefault="00D3782A" w:rsidP="0080319B">
      <w:pPr>
        <w:numPr>
          <w:ilvl w:val="0"/>
          <w:numId w:val="30"/>
        </w:numPr>
        <w:spacing w:line="240" w:lineRule="auto"/>
        <w:rPr>
          <w:szCs w:val="24"/>
        </w:rPr>
      </w:pPr>
      <w:r>
        <w:rPr>
          <w:szCs w:val="24"/>
        </w:rPr>
        <w:t>A</w:t>
      </w:r>
      <w:r w:rsidR="0080319B" w:rsidRPr="000F6664">
        <w:rPr>
          <w:szCs w:val="24"/>
        </w:rPr>
        <w:t>žuriranje mrežnih stranica i dodavanje novih sadržaja</w:t>
      </w:r>
    </w:p>
    <w:p w:rsidR="0080319B" w:rsidRPr="000F6664" w:rsidRDefault="00D3782A" w:rsidP="0080319B">
      <w:pPr>
        <w:numPr>
          <w:ilvl w:val="0"/>
          <w:numId w:val="30"/>
        </w:numPr>
        <w:spacing w:line="240" w:lineRule="auto"/>
        <w:rPr>
          <w:szCs w:val="24"/>
        </w:rPr>
      </w:pPr>
      <w:r>
        <w:rPr>
          <w:szCs w:val="24"/>
        </w:rPr>
        <w:t>S</w:t>
      </w:r>
      <w:r w:rsidR="0080319B" w:rsidRPr="000F6664">
        <w:rPr>
          <w:szCs w:val="24"/>
        </w:rPr>
        <w:t>udjelovanje članova u redovitom radu tijela Hrvatskoga knjižničarskog društva</w:t>
      </w:r>
    </w:p>
    <w:p w:rsidR="0080319B" w:rsidRPr="0080319B" w:rsidRDefault="0080319B" w:rsidP="00BD37C3">
      <w:pPr>
        <w:rPr>
          <w:i/>
        </w:rPr>
      </w:pPr>
    </w:p>
    <w:p w:rsidR="0072667E" w:rsidRDefault="000F6664" w:rsidP="00206456">
      <w:pPr>
        <w:rPr>
          <w:i/>
        </w:rPr>
      </w:pPr>
      <w:r>
        <w:rPr>
          <w:b/>
          <w:i/>
        </w:rPr>
        <w:t xml:space="preserve">Komisija za državne informacije i službene publikacije </w:t>
      </w:r>
      <w:r>
        <w:rPr>
          <w:i/>
        </w:rPr>
        <w:t>(predsjednica Aleksandra Čar)</w:t>
      </w:r>
    </w:p>
    <w:p w:rsidR="000F6664" w:rsidRPr="000F6664" w:rsidRDefault="000F6664" w:rsidP="000F6664">
      <w:pPr>
        <w:rPr>
          <w:szCs w:val="24"/>
          <w:lang w:val="en-US"/>
        </w:rPr>
      </w:pPr>
      <w:r w:rsidRPr="000F6664">
        <w:rPr>
          <w:szCs w:val="24"/>
          <w:lang w:val="en-US"/>
        </w:rPr>
        <w:t xml:space="preserve">Plan za naredni period 2015. – 2016. u  skladu je s osnovnim ciljem rada Komisije za državne informacije i službene publikacije, a to je – osiguranje temeljnog ljudskog prava na univerzalnu slobodu i dostupnost informacija o državnoj politici i njenim aktivnostima. </w:t>
      </w:r>
    </w:p>
    <w:p w:rsidR="000F6664" w:rsidRPr="000F6664" w:rsidRDefault="000F6664" w:rsidP="000F6664">
      <w:pPr>
        <w:rPr>
          <w:szCs w:val="24"/>
          <w:lang w:val="en-US"/>
        </w:rPr>
      </w:pPr>
      <w:r w:rsidRPr="000F6664">
        <w:rPr>
          <w:szCs w:val="24"/>
          <w:lang w:val="en-US"/>
        </w:rPr>
        <w:t xml:space="preserve">U 2015. godini Komisija planira aktivno sudjelovati u radu 14. dana specijalnih i visokoškolskih knjižnica što će se održati u Lovranu, od 13. do 16. svibnja 2015. godine. Članovi Komisije planiraju održati panel ili radionicu pod radnim naslovom “Mreža </w:t>
      </w:r>
      <w:r w:rsidRPr="000F6664">
        <w:rPr>
          <w:i/>
          <w:szCs w:val="24"/>
          <w:lang w:val="en-US"/>
        </w:rPr>
        <w:t>Europe Direct</w:t>
      </w:r>
      <w:r w:rsidRPr="000F6664">
        <w:rPr>
          <w:szCs w:val="24"/>
          <w:lang w:val="en-US"/>
        </w:rPr>
        <w:t xml:space="preserve"> u knjižnicama Pravnih fakulteta u Hrvatskoj – iskustva i izazovi”, s ciljem predstavljanja rada i resursa Europskih dokumentacijskih centara koji u djeluju u Republici Hrvatskoj od 2013. godine u okviru mreže </w:t>
      </w:r>
      <w:r w:rsidRPr="000F6664">
        <w:rPr>
          <w:i/>
          <w:szCs w:val="24"/>
          <w:lang w:val="en-US"/>
        </w:rPr>
        <w:t>Europe Direct</w:t>
      </w:r>
      <w:r w:rsidRPr="000F6664">
        <w:rPr>
          <w:szCs w:val="24"/>
          <w:lang w:val="en-US"/>
        </w:rPr>
        <w:t>, ponajprije na promicanju pristupa službenim publikacijama Europske unije i ostalim izvorima informacija u tom kontekstu.</w:t>
      </w:r>
    </w:p>
    <w:p w:rsidR="000F6664" w:rsidRDefault="000F6664" w:rsidP="000F6664">
      <w:pPr>
        <w:rPr>
          <w:sz w:val="22"/>
          <w:lang w:val="en-US"/>
        </w:rPr>
      </w:pPr>
      <w:r w:rsidRPr="000F6664">
        <w:rPr>
          <w:szCs w:val="24"/>
          <w:lang w:val="en-US"/>
        </w:rPr>
        <w:t xml:space="preserve">Predsjednica Komisije sudjelovat će početkom lipnja 2015. u dodatnoj edukaciji članova uredništva informacijskog servisa </w:t>
      </w:r>
      <w:r w:rsidRPr="000F6664">
        <w:rPr>
          <w:i/>
          <w:szCs w:val="24"/>
          <w:lang w:val="en-US"/>
        </w:rPr>
        <w:t>European Sources Online</w:t>
      </w:r>
      <w:r w:rsidRPr="000F6664">
        <w:rPr>
          <w:szCs w:val="24"/>
          <w:lang w:val="en-US"/>
        </w:rPr>
        <w:t>, što je osobito važno imajući na umu činjenicu da spomenuti servis postaje zajednička informacijska platforma mreže Europskih dokumentacijskih centara čime će biti znatno olakšan i ubrzan pristup službenim publikacijama EU-a</w:t>
      </w:r>
      <w:r>
        <w:rPr>
          <w:sz w:val="22"/>
          <w:lang w:val="en-US"/>
        </w:rPr>
        <w:t>.</w:t>
      </w:r>
    </w:p>
    <w:p w:rsidR="000F6664" w:rsidRDefault="000F6664" w:rsidP="000F6664">
      <w:pPr>
        <w:rPr>
          <w:sz w:val="22"/>
          <w:lang w:val="en-US"/>
        </w:rPr>
      </w:pPr>
      <w:r w:rsidRPr="00D3782A">
        <w:rPr>
          <w:szCs w:val="24"/>
          <w:lang w:val="en-US"/>
        </w:rPr>
        <w:lastRenderedPageBreak/>
        <w:t>Članovi Komisije nastavit će aktivno sudjelovati u domaćim i međunarodnim stručnim skupovima te raditi na promicanju slobodnog pristupa službenim publikacijama i državnim informacijama</w:t>
      </w:r>
      <w:r>
        <w:rPr>
          <w:sz w:val="22"/>
          <w:lang w:val="en-US"/>
        </w:rPr>
        <w:t>.</w:t>
      </w:r>
    </w:p>
    <w:p w:rsidR="000F6664" w:rsidRDefault="000F6664" w:rsidP="00206456"/>
    <w:p w:rsidR="00A77D58" w:rsidRDefault="001C2E5C" w:rsidP="00206456">
      <w:pPr>
        <w:rPr>
          <w:i/>
        </w:rPr>
      </w:pPr>
      <w:r>
        <w:rPr>
          <w:b/>
          <w:i/>
        </w:rPr>
        <w:t xml:space="preserve">Komisija za zavičajne zbirke </w:t>
      </w:r>
      <w:r>
        <w:rPr>
          <w:i/>
        </w:rPr>
        <w:t>(predsjednica Ljiljana Krpeljević)</w:t>
      </w:r>
    </w:p>
    <w:p w:rsidR="001C2E5C" w:rsidRDefault="001C2E5C" w:rsidP="001C2E5C">
      <w:r>
        <w:t>Komisija za zavičajne zbirke u 2015. godini planira održati najmanje jedan sastanak „uživo“, te elektroničke sastanke po potrebi. Na sastancima bi se razmatrala mogućnost da stručni skup posvećen zavičajnim zbirkama postane redovan, dvogodišnji skup svih onih koji se bave zavičajnom baštinom; mogućnost organiziranja izložbe na temu zavičajnih zbirki te problemi s kojima se knjižničari susreću u izgradnji i vođenju zavičajnih zbirki.</w:t>
      </w:r>
    </w:p>
    <w:p w:rsidR="001C2E5C" w:rsidRDefault="001C2E5C" w:rsidP="001C2E5C">
      <w:r>
        <w:t>Komisija će poticati suradnju knjižnica, arhiva i muzeja vezano uz zavičajne zbirke.</w:t>
      </w:r>
    </w:p>
    <w:p w:rsidR="001C2E5C" w:rsidRDefault="001C2E5C" w:rsidP="001C2E5C"/>
    <w:p w:rsidR="001C2E5C" w:rsidRDefault="00E6324E" w:rsidP="001C2E5C">
      <w:pPr>
        <w:rPr>
          <w:i/>
        </w:rPr>
      </w:pPr>
      <w:r>
        <w:rPr>
          <w:b/>
          <w:i/>
        </w:rPr>
        <w:t xml:space="preserve">Komisija za obrazovanje i stalno stručno usavršavanje </w:t>
      </w:r>
      <w:r>
        <w:rPr>
          <w:i/>
        </w:rPr>
        <w:t>(predsjednica Dijana Machala)</w:t>
      </w:r>
    </w:p>
    <w:p w:rsidR="00E6324E" w:rsidRPr="002C39D5" w:rsidRDefault="00E6324E" w:rsidP="00E6324E">
      <w:pPr>
        <w:rPr>
          <w:rFonts w:eastAsia="Times New Roman"/>
        </w:rPr>
      </w:pPr>
      <w:r w:rsidRPr="002C39D5">
        <w:rPr>
          <w:rFonts w:eastAsia="Times New Roman"/>
        </w:rPr>
        <w:t>Osnovni cilj Komisije je sustavni rad na poticanju razvoja politike i sustava obrazovanja i stalnog stručnog usavršavanja knjižničara u Hrvatskoj te promicanje svijest o značaju cjeloživotnog učenja u području knjižničarstava.</w:t>
      </w:r>
    </w:p>
    <w:p w:rsidR="00E6324E" w:rsidRPr="002C39D5" w:rsidRDefault="00E6324E" w:rsidP="00E6324E">
      <w:r w:rsidRPr="0089002F">
        <w:rPr>
          <w:rFonts w:eastAsia="Times New Roman"/>
          <w:i/>
        </w:rPr>
        <w:t>Članovi komisije</w:t>
      </w:r>
      <w:r w:rsidRPr="002C39D5">
        <w:rPr>
          <w:rFonts w:eastAsia="Times New Roman"/>
          <w:b/>
        </w:rPr>
        <w:t>:</w:t>
      </w:r>
      <w:r w:rsidRPr="002C39D5">
        <w:rPr>
          <w:rFonts w:eastAsia="Times New Roman"/>
        </w:rPr>
        <w:t xml:space="preserve"> D. Machala (predsjednica 2015-2016), D. Mučnjak (zamjenica),  V. Cej, I. Frigo Haltrich,  I. Klak Mršić, J. Milovčić, N. Načinović,  I. Pilaš, J. Pleško, J. Stojanovski, M. Šupraha Perišić.</w:t>
      </w:r>
    </w:p>
    <w:p w:rsidR="00E6324E" w:rsidRPr="0089002F" w:rsidRDefault="00E6324E" w:rsidP="00E6324E">
      <w:pPr>
        <w:rPr>
          <w:i/>
        </w:rPr>
      </w:pPr>
      <w:r w:rsidRPr="0089002F">
        <w:rPr>
          <w:rFonts w:eastAsia="Times New Roman"/>
          <w:i/>
        </w:rPr>
        <w:t>Cilj 1. Promicanje politika otvorenih obrazovnih sadržaji (OER</w:t>
      </w:r>
      <w:r w:rsidRPr="0089002F">
        <w:rPr>
          <w:rFonts w:eastAsia="Times New Roman"/>
          <w:b/>
          <w:i/>
        </w:rPr>
        <w:t>)</w:t>
      </w:r>
    </w:p>
    <w:p w:rsidR="00E6324E" w:rsidRPr="002C39D5" w:rsidRDefault="00E6324E" w:rsidP="00E6324E">
      <w:r w:rsidRPr="002C39D5">
        <w:rPr>
          <w:rFonts w:eastAsia="Times New Roman"/>
        </w:rPr>
        <w:t xml:space="preserve">Otvoreni obrazovni  sadržaji obrazovni su materijali slobodno i otvoreno dostupni </w:t>
      </w:r>
      <w:r w:rsidRPr="002C39D5">
        <w:rPr>
          <w:rFonts w:eastAsia="Times New Roman"/>
          <w:i/>
        </w:rPr>
        <w:t>online</w:t>
      </w:r>
      <w:r w:rsidRPr="002C39D5">
        <w:rPr>
          <w:rFonts w:eastAsia="Times New Roman"/>
        </w:rPr>
        <w:t>, u digitalnom obliku, ponuđeni nastavnicima (</w:t>
      </w:r>
      <w:r w:rsidRPr="002C39D5">
        <w:rPr>
          <w:rFonts w:eastAsia="Times New Roman"/>
          <w:i/>
        </w:rPr>
        <w:t>edukatorima</w:t>
      </w:r>
      <w:r w:rsidRPr="002C39D5">
        <w:rPr>
          <w:rFonts w:eastAsia="Times New Roman"/>
        </w:rPr>
        <w:t>), studentima i osobama koji žele samostalno učiti (</w:t>
      </w:r>
      <w:r w:rsidRPr="002C39D5">
        <w:rPr>
          <w:rFonts w:eastAsia="Times New Roman"/>
          <w:i/>
        </w:rPr>
        <w:t>self-learners</w:t>
      </w:r>
      <w:r w:rsidRPr="002C39D5">
        <w:rPr>
          <w:rFonts w:eastAsia="Times New Roman"/>
        </w:rPr>
        <w:t>). Komisija će se aktivno uključiti u aktivnosti s ciljem prilagodbe politika i strategija u području otvorenih obrazovnih sadržaja.</w:t>
      </w:r>
    </w:p>
    <w:p w:rsidR="00E6324E" w:rsidRPr="002C39D5" w:rsidRDefault="00E6324E" w:rsidP="00E6324E">
      <w:r w:rsidRPr="0089002F">
        <w:rPr>
          <w:rFonts w:eastAsia="Times New Roman"/>
          <w:i/>
        </w:rPr>
        <w:t>Cilj 2. Suradnja u području oblikovanja, unaprjeđenja te provedbe strateških i zakonskih dokumenata u području obrazovanja za struku, stalnog stručnog usavršavanja te cjeloživotnog učenja</w:t>
      </w:r>
    </w:p>
    <w:p w:rsidR="00E6324E" w:rsidRPr="002C39D5" w:rsidRDefault="00E6324E" w:rsidP="00E6324E">
      <w:r w:rsidRPr="002C39D5">
        <w:rPr>
          <w:rFonts w:eastAsia="Times New Roman"/>
        </w:rPr>
        <w:t>Komisija planira provedbu samostalnih i suradnih aktivnosti u cilju predlaganja razvojnih strateških dokumenata u području razvoja knjižničarske struke. Planira se nastavak suradnje na izradi i provedbi Strategije hrvatskog knjižničarstva 2015-2020, osuvremenjivanju Zakona o knjižničarstvu te Pravilnika o uvjetima i načinu stjecanja stručnih zvanja u knjižničarskoj struci.</w:t>
      </w:r>
    </w:p>
    <w:p w:rsidR="00E6324E" w:rsidRPr="0089002F" w:rsidRDefault="00E6324E" w:rsidP="00E6324E">
      <w:pPr>
        <w:rPr>
          <w:i/>
        </w:rPr>
      </w:pPr>
      <w:r w:rsidRPr="0089002F">
        <w:rPr>
          <w:rFonts w:eastAsia="Times New Roman"/>
          <w:i/>
        </w:rPr>
        <w:t>Cilj 3. Nove metode poučavanja i obrazovna uloga knjižnice</w:t>
      </w:r>
    </w:p>
    <w:p w:rsidR="00E6324E" w:rsidRPr="002C39D5" w:rsidRDefault="00E6324E" w:rsidP="00E6324E">
      <w:r w:rsidRPr="002C39D5">
        <w:rPr>
          <w:rFonts w:eastAsia="Times New Roman"/>
        </w:rPr>
        <w:t>Digitalna okolina te učenje usmjereno na učenika inovirali su područje metoda poučavanja što mijenja ustaljene prakse i u knjižnicama. Planiraju se aktivnosti u sustavnom praćenju i analizi novosti u području metoda poučavanja i učenja te oblikovanja preporuka vezano uz promicanje kvalitete obrazovne uloge knjižnica.</w:t>
      </w:r>
    </w:p>
    <w:p w:rsidR="00E6324E" w:rsidRPr="0089002F" w:rsidRDefault="00E6324E" w:rsidP="00E6324E">
      <w:pPr>
        <w:rPr>
          <w:i/>
        </w:rPr>
      </w:pPr>
      <w:r w:rsidRPr="0089002F">
        <w:rPr>
          <w:rFonts w:eastAsia="Times New Roman"/>
          <w:i/>
        </w:rPr>
        <w:lastRenderedPageBreak/>
        <w:t>Cilj 4. Sustavan rad te suradnja na programima izrade i razvoja Hrvatskog kvalifikacijskog okvira u području knjižničarstva i Europskih inicijativa</w:t>
      </w:r>
    </w:p>
    <w:p w:rsidR="00E6324E" w:rsidRPr="002C39D5" w:rsidRDefault="00E6324E" w:rsidP="00E6324E">
      <w:r w:rsidRPr="002C39D5">
        <w:rPr>
          <w:rFonts w:eastAsia="Times New Roman"/>
        </w:rPr>
        <w:t>Komisija će biti aktivna u zalaganju za provedbu i suradnju na programima s ciljem izrade prijedloga standarda zanimanja, prijedloga suvremenih standarda kvalifikacija, kompetencijskog okvira te u promicanja važnosti provedbe politika kvalitete u području obrazovanja i programa stalnog stručnog usavršavanja.</w:t>
      </w:r>
    </w:p>
    <w:p w:rsidR="00E6324E" w:rsidRPr="0089002F" w:rsidRDefault="00E6324E" w:rsidP="00E6324E">
      <w:pPr>
        <w:rPr>
          <w:i/>
        </w:rPr>
      </w:pPr>
      <w:r w:rsidRPr="0089002F">
        <w:rPr>
          <w:rFonts w:eastAsia="Times New Roman"/>
          <w:i/>
        </w:rPr>
        <w:t>Cilj 5. Aktivnosti u IFLA-inoj sekciji za obrazovanja i izobrazbu</w:t>
      </w:r>
    </w:p>
    <w:p w:rsidR="00E6324E" w:rsidRPr="002C39D5" w:rsidRDefault="00E6324E" w:rsidP="00E6324E">
      <w:r w:rsidRPr="002C39D5">
        <w:rPr>
          <w:rFonts w:eastAsia="Times New Roman"/>
        </w:rPr>
        <w:t>Planira se nastavak rada u okviru IFLA-ine Sekcije za obrazovanje i izobrazbu u segmentu razvoja politika priznavanja, licenciranja i akreditacije kvalifikacija i programa u segmentu internacionalnog i europskog knjižničarstva.</w:t>
      </w:r>
    </w:p>
    <w:p w:rsidR="00E6324E" w:rsidRPr="002C39D5" w:rsidRDefault="00E6324E" w:rsidP="00E6324E"/>
    <w:p w:rsidR="00E6324E" w:rsidRPr="00E12BD3" w:rsidRDefault="00E12BD3" w:rsidP="00E6324E">
      <w:pPr>
        <w:rPr>
          <w:i/>
        </w:rPr>
      </w:pPr>
      <w:r>
        <w:rPr>
          <w:b/>
          <w:i/>
        </w:rPr>
        <w:t>Komisija za stručn</w:t>
      </w:r>
      <w:r w:rsidR="00135092">
        <w:rPr>
          <w:b/>
          <w:i/>
        </w:rPr>
        <w:t>o</w:t>
      </w:r>
      <w:r>
        <w:rPr>
          <w:b/>
          <w:i/>
        </w:rPr>
        <w:t xml:space="preserve"> nazivlje </w:t>
      </w:r>
      <w:r>
        <w:rPr>
          <w:i/>
        </w:rPr>
        <w:t>(predsjednica Daniela Živković)</w:t>
      </w:r>
    </w:p>
    <w:p w:rsidR="00F964B8" w:rsidRDefault="00F964B8" w:rsidP="00F964B8">
      <w:pPr>
        <w:rPr>
          <w:rFonts w:eastAsia="Times New Roman"/>
        </w:rPr>
      </w:pPr>
      <w:r>
        <w:rPr>
          <w:rFonts w:eastAsia="Times New Roman"/>
        </w:rPr>
        <w:t>Članovi ce davati mišljenje o terminološkim pitanjima, bilo u sklopu izdavačke djelatnosti HKD-a i izvan nje te poticati objavljivanje napisa u rubrici Knjižničarsko nazivlje u HKD Novostima.</w:t>
      </w:r>
    </w:p>
    <w:p w:rsidR="00E6324E" w:rsidRDefault="00E6324E" w:rsidP="001C2E5C"/>
    <w:p w:rsidR="00AE038B" w:rsidRPr="00101961" w:rsidRDefault="00AE038B" w:rsidP="001C2E5C">
      <w:pPr>
        <w:rPr>
          <w:i/>
        </w:rPr>
      </w:pPr>
      <w:r w:rsidRPr="00AE038B">
        <w:rPr>
          <w:b/>
          <w:i/>
        </w:rPr>
        <w:t xml:space="preserve">Komisija </w:t>
      </w:r>
      <w:r w:rsidRPr="00AE038B">
        <w:rPr>
          <w:b/>
          <w:i/>
          <w:color w:val="000000"/>
        </w:rPr>
        <w:t>za knjižnične usluge za osobe s posebnim potrebama</w:t>
      </w:r>
      <w:r w:rsidR="00101961">
        <w:rPr>
          <w:b/>
          <w:i/>
          <w:color w:val="000000"/>
        </w:rPr>
        <w:t xml:space="preserve"> </w:t>
      </w:r>
      <w:r w:rsidR="00101961">
        <w:rPr>
          <w:i/>
          <w:color w:val="000000"/>
        </w:rPr>
        <w:t>(predsjednica Amelija Žulj)</w:t>
      </w:r>
    </w:p>
    <w:p w:rsidR="00AE038B" w:rsidRDefault="00AE038B" w:rsidP="00AE038B">
      <w:pPr>
        <w:spacing w:after="0" w:line="200" w:lineRule="atLeast"/>
        <w:rPr>
          <w:szCs w:val="24"/>
        </w:rPr>
      </w:pPr>
      <w:r>
        <w:rPr>
          <w:szCs w:val="24"/>
        </w:rPr>
        <w:t xml:space="preserve">Organizacija </w:t>
      </w:r>
      <w:r w:rsidRPr="00AE038B">
        <w:rPr>
          <w:bCs/>
          <w:szCs w:val="24"/>
        </w:rPr>
        <w:t>polugodišnjeg sastanka IFLA-ine Sekcije za knjižnične usluge za osobe s posebnim potrebama:</w:t>
      </w:r>
      <w:r w:rsidR="00101961">
        <w:rPr>
          <w:bCs/>
          <w:szCs w:val="24"/>
        </w:rPr>
        <w:t xml:space="preserve"> s</w:t>
      </w:r>
      <w:r>
        <w:rPr>
          <w:szCs w:val="24"/>
        </w:rPr>
        <w:t xml:space="preserve">astanak će se održati 27. i 28. veljače 2015. Domaćin sastanka je Nacionalna i sveučilišna knjižnica u Zagrebu. Programski i organizacijski dio organiziraju članice IFLA-ine Sekcije iz Hrvatske i članice Komisije za knjižnične usluge za osobe s posebne potrebe HKD-a Sanja Bunić i Dunja Marija Gabriel. Program sastanka obuhvaća plan rada i djelovanja IFLA-ine Sekcije za 2015. g. To je priprema tematskog bloka o knjižničnim uslugama za osobe s posebnim potrebama za Skupštinu IFLA-e u Cape Townu (15.-21.8.2015.) u organizaciji dviju IFLA-inih Sekcija (Sekcije za narodne knjižnice i Sekcije za knjižnične usluge za osobe s posebnim potrebama). Organizirat će se </w:t>
      </w:r>
      <w:r>
        <w:rPr>
          <w:i/>
          <w:iCs/>
          <w:szCs w:val="24"/>
        </w:rPr>
        <w:t>Radionica o knjižničnim uslugama za beskućnike</w:t>
      </w:r>
      <w:r>
        <w:rPr>
          <w:szCs w:val="24"/>
        </w:rPr>
        <w:t>.</w:t>
      </w:r>
    </w:p>
    <w:p w:rsidR="00AE038B" w:rsidRDefault="00AE038B" w:rsidP="00AE038B">
      <w:pPr>
        <w:spacing w:after="0" w:line="200" w:lineRule="atLeast"/>
        <w:rPr>
          <w:szCs w:val="24"/>
        </w:rPr>
      </w:pPr>
      <w:r>
        <w:rPr>
          <w:szCs w:val="24"/>
        </w:rPr>
        <w:t xml:space="preserve">Priprema </w:t>
      </w:r>
      <w:r w:rsidRPr="00AE038B">
        <w:rPr>
          <w:bCs/>
          <w:szCs w:val="24"/>
        </w:rPr>
        <w:t>12. okruglog stola za knjižnične usluge za posebne potrebe</w:t>
      </w:r>
      <w:r>
        <w:rPr>
          <w:szCs w:val="24"/>
        </w:rPr>
        <w:t xml:space="preserve"> na temu </w:t>
      </w:r>
      <w:r>
        <w:rPr>
          <w:i/>
          <w:iCs/>
          <w:szCs w:val="24"/>
        </w:rPr>
        <w:t>Knjižnične usluge i programi poticanja čitanja za osobe oštećena sluha</w:t>
      </w:r>
      <w:r>
        <w:rPr>
          <w:szCs w:val="24"/>
        </w:rPr>
        <w:t xml:space="preserve"> (Zagreb, 25. 9.2015.). Domaćin okruglog stola bit će Knjižnice grada Zagreba. I ovaj okrugli stol bit će suorganiziran s Komisijom za čitanje.</w:t>
      </w:r>
    </w:p>
    <w:p w:rsidR="00AE038B" w:rsidRDefault="00AE038B" w:rsidP="00AE038B">
      <w:pPr>
        <w:spacing w:after="0" w:line="200" w:lineRule="atLeast"/>
        <w:rPr>
          <w:szCs w:val="24"/>
          <w:shd w:val="clear" w:color="auto" w:fill="FFFFFF"/>
        </w:rPr>
      </w:pPr>
      <w:r>
        <w:rPr>
          <w:rFonts w:cs="Calibri"/>
          <w:color w:val="00000A"/>
          <w:szCs w:val="24"/>
          <w:shd w:val="clear" w:color="auto" w:fill="FFFFFF"/>
        </w:rPr>
        <w:t>Na dosadašnjim okruglim stolovima Komisiji su upućivane primjedbe o terminu "osobe s posebnim potrebama" od strane osoba koje se bave problematikom osoba s invaliditetom. Objašnjenje da se Komisija ne bavi samo osobama s invaliditetom, već i ostalim osobama kojima je svima nadređeni pojam "posebne potrebe" nije naišlo na razumijevanje.</w:t>
      </w:r>
    </w:p>
    <w:p w:rsidR="00AE038B" w:rsidRDefault="00AE038B" w:rsidP="00AE038B">
      <w:pPr>
        <w:spacing w:after="0" w:line="200" w:lineRule="atLeast"/>
        <w:rPr>
          <w:szCs w:val="24"/>
          <w:shd w:val="clear" w:color="auto" w:fill="FFFFFF"/>
        </w:rPr>
      </w:pPr>
      <w:r>
        <w:rPr>
          <w:rFonts w:cs="Calibri"/>
          <w:color w:val="00000A"/>
          <w:szCs w:val="24"/>
          <w:shd w:val="clear" w:color="auto" w:fill="FFFFFF"/>
        </w:rPr>
        <w:t xml:space="preserve">Stoga će se izraditi </w:t>
      </w:r>
      <w:r>
        <w:rPr>
          <w:rFonts w:cs="Calibri"/>
          <w:b/>
          <w:bCs/>
          <w:color w:val="00000A"/>
          <w:szCs w:val="24"/>
          <w:shd w:val="clear" w:color="auto" w:fill="FFFFFF"/>
        </w:rPr>
        <w:t xml:space="preserve">prijedlog novoga naziva Komisije </w:t>
      </w:r>
      <w:r>
        <w:rPr>
          <w:rFonts w:cs="Calibri"/>
          <w:color w:val="00000A"/>
          <w:szCs w:val="24"/>
          <w:shd w:val="clear" w:color="auto" w:fill="FFFFFF"/>
        </w:rPr>
        <w:t xml:space="preserve">i dati ga na očitovanje Pravobraniteljici za osobe s invaliditetom, stručnjacima s Edukacijsko-rehabilitacijskog fakulteta u Zagrebu i Sekciji za narodne knjižnice HKD-a. </w:t>
      </w:r>
    </w:p>
    <w:p w:rsidR="00AE038B" w:rsidRDefault="00AE038B" w:rsidP="00AE038B">
      <w:pPr>
        <w:spacing w:after="0" w:line="200" w:lineRule="atLeast"/>
        <w:rPr>
          <w:szCs w:val="24"/>
          <w:shd w:val="clear" w:color="auto" w:fill="FFFFFF"/>
        </w:rPr>
      </w:pPr>
      <w:r>
        <w:rPr>
          <w:rFonts w:cs="Calibri"/>
          <w:color w:val="00000A"/>
          <w:szCs w:val="24"/>
          <w:shd w:val="clear" w:color="auto" w:fill="FFFFFF"/>
        </w:rPr>
        <w:t xml:space="preserve">Planira se </w:t>
      </w:r>
      <w:r w:rsidRPr="00AE038B">
        <w:rPr>
          <w:rFonts w:cs="Calibri"/>
          <w:color w:val="00000A"/>
          <w:szCs w:val="24"/>
          <w:shd w:val="clear" w:color="auto" w:fill="FFFFFF"/>
        </w:rPr>
        <w:t xml:space="preserve">nadopuna Misije Komisije. </w:t>
      </w:r>
    </w:p>
    <w:p w:rsidR="00AE038B" w:rsidRDefault="00AE038B" w:rsidP="00AE038B">
      <w:pPr>
        <w:spacing w:after="0" w:line="200" w:lineRule="atLeast"/>
        <w:rPr>
          <w:szCs w:val="24"/>
        </w:rPr>
      </w:pPr>
      <w:r>
        <w:rPr>
          <w:szCs w:val="24"/>
        </w:rPr>
        <w:t xml:space="preserve">Izrada </w:t>
      </w:r>
      <w:r w:rsidRPr="00AE038B">
        <w:rPr>
          <w:bCs/>
          <w:szCs w:val="24"/>
        </w:rPr>
        <w:t>bibliografije radova</w:t>
      </w:r>
      <w:r>
        <w:rPr>
          <w:b/>
          <w:bCs/>
          <w:szCs w:val="24"/>
        </w:rPr>
        <w:t xml:space="preserve"> </w:t>
      </w:r>
      <w:r>
        <w:rPr>
          <w:szCs w:val="24"/>
        </w:rPr>
        <w:t>iz područja knjižničnih usluga za osobe s posebnim potrebama.</w:t>
      </w:r>
    </w:p>
    <w:p w:rsidR="00AE038B" w:rsidRDefault="00AE038B" w:rsidP="00AE038B">
      <w:pPr>
        <w:spacing w:after="0" w:line="200" w:lineRule="atLeast"/>
        <w:rPr>
          <w:szCs w:val="24"/>
          <w:shd w:val="clear" w:color="auto" w:fill="FFFFFF"/>
        </w:rPr>
      </w:pPr>
      <w:r>
        <w:rPr>
          <w:szCs w:val="24"/>
        </w:rPr>
        <w:t xml:space="preserve">U skladu s dogovorom s glavnom urednicom Vjesnika bibliotekara Hrvatske J. Leščić, priprema </w:t>
      </w:r>
      <w:r w:rsidRPr="00AE038B">
        <w:rPr>
          <w:bCs/>
          <w:szCs w:val="24"/>
        </w:rPr>
        <w:t>tematskog broja Vjesnika</w:t>
      </w:r>
      <w:r>
        <w:rPr>
          <w:b/>
          <w:bCs/>
          <w:szCs w:val="24"/>
        </w:rPr>
        <w:t xml:space="preserve"> </w:t>
      </w:r>
      <w:r>
        <w:rPr>
          <w:szCs w:val="24"/>
        </w:rPr>
        <w:t xml:space="preserve">(4(2015). </w:t>
      </w:r>
      <w:r>
        <w:rPr>
          <w:rFonts w:cs="Calibri"/>
          <w:color w:val="00000A"/>
          <w:szCs w:val="24"/>
          <w:shd w:val="clear" w:color="auto" w:fill="FFFFFF"/>
        </w:rPr>
        <w:t>U planu je objediniti odabrane radove s okruglih stolova Komisije koji su održani u razdoblju 2010.-2015.</w:t>
      </w:r>
    </w:p>
    <w:p w:rsidR="00AE038B" w:rsidRDefault="00AE038B" w:rsidP="00AE038B">
      <w:pPr>
        <w:spacing w:after="0" w:line="200" w:lineRule="atLeast"/>
        <w:rPr>
          <w:szCs w:val="24"/>
        </w:rPr>
      </w:pPr>
      <w:r>
        <w:rPr>
          <w:szCs w:val="24"/>
        </w:rPr>
        <w:lastRenderedPageBreak/>
        <w:t>Članice Komisije za knjižnične usluge za osobe s posebnim potrebama sudjelovat će na domaćim i inozemnim stručnim skupovima.</w:t>
      </w:r>
    </w:p>
    <w:p w:rsidR="00AE038B" w:rsidRDefault="00AE038B" w:rsidP="00AE038B">
      <w:pPr>
        <w:spacing w:after="0" w:line="200" w:lineRule="atLeast"/>
        <w:rPr>
          <w:szCs w:val="24"/>
        </w:rPr>
      </w:pPr>
      <w:r>
        <w:rPr>
          <w:szCs w:val="24"/>
        </w:rPr>
        <w:t>Objavljivanje informacija o djelatnosti Komisije u HKD Novostima i Novome uvezu ZKD-a.</w:t>
      </w:r>
    </w:p>
    <w:p w:rsidR="00AE038B" w:rsidRDefault="00AE038B" w:rsidP="00AE038B">
      <w:pPr>
        <w:spacing w:after="0" w:line="200" w:lineRule="atLeast"/>
        <w:rPr>
          <w:szCs w:val="24"/>
        </w:rPr>
      </w:pPr>
      <w:r>
        <w:rPr>
          <w:szCs w:val="24"/>
        </w:rPr>
        <w:t xml:space="preserve">Obavljanje redovne djelatnosti Komisije (sastanci, održavanje web stranice Komisije i sl.). </w:t>
      </w:r>
    </w:p>
    <w:p w:rsidR="00AE038B" w:rsidRDefault="00AE038B" w:rsidP="001C2E5C"/>
    <w:p w:rsidR="0089002F" w:rsidRDefault="0089002F" w:rsidP="001C2E5C">
      <w:pPr>
        <w:rPr>
          <w:i/>
        </w:rPr>
      </w:pPr>
      <w:r>
        <w:rPr>
          <w:b/>
          <w:i/>
        </w:rPr>
        <w:t xml:space="preserve">Komisija </w:t>
      </w:r>
      <w:r w:rsidRPr="0089002F">
        <w:rPr>
          <w:b/>
          <w:i/>
        </w:rPr>
        <w:t>za nabavu knjižnične građe i međuknjižničnu posudbu</w:t>
      </w:r>
      <w:r>
        <w:rPr>
          <w:b/>
          <w:i/>
        </w:rPr>
        <w:t xml:space="preserve"> </w:t>
      </w:r>
      <w:r>
        <w:rPr>
          <w:i/>
        </w:rPr>
        <w:t>(predsjednica Vesna Golubović)</w:t>
      </w:r>
    </w:p>
    <w:p w:rsidR="0089002F" w:rsidRPr="0089002F" w:rsidRDefault="0089002F" w:rsidP="001C2E5C">
      <w:pPr>
        <w:pStyle w:val="Odlomakpopisa"/>
        <w:numPr>
          <w:ilvl w:val="0"/>
          <w:numId w:val="42"/>
        </w:numPr>
        <w:rPr>
          <w:i/>
        </w:rPr>
      </w:pPr>
      <w:r>
        <w:t xml:space="preserve">Održat će radionicu na skupu </w:t>
      </w:r>
      <w:r w:rsidRPr="0089002F">
        <w:rPr>
          <w:i/>
        </w:rPr>
        <w:t>14. Dani specijalnih i visokoškolskih knjižnica</w:t>
      </w:r>
      <w:r>
        <w:rPr>
          <w:i/>
        </w:rPr>
        <w:t xml:space="preserve"> </w:t>
      </w:r>
      <w:r>
        <w:t>u Lovranu</w:t>
      </w:r>
    </w:p>
    <w:p w:rsidR="0089002F" w:rsidRPr="0089002F" w:rsidRDefault="0089002F" w:rsidP="0089002F">
      <w:pPr>
        <w:rPr>
          <w:i/>
        </w:rPr>
      </w:pPr>
    </w:p>
    <w:p w:rsidR="007B0880" w:rsidRDefault="0089002F" w:rsidP="007B0880">
      <w:pPr>
        <w:pStyle w:val="Naslov3"/>
        <w:spacing w:before="0" w:after="0" w:line="240" w:lineRule="auto"/>
        <w:rPr>
          <w:sz w:val="24"/>
          <w:szCs w:val="24"/>
          <w:shd w:val="clear" w:color="auto" w:fill="FFFFFF"/>
          <w:lang w:val="hr-HR"/>
        </w:rPr>
      </w:pPr>
      <w:r>
        <w:rPr>
          <w:sz w:val="24"/>
          <w:szCs w:val="24"/>
          <w:shd w:val="clear" w:color="auto" w:fill="FFFFFF"/>
          <w:lang w:val="hr-HR"/>
        </w:rPr>
        <w:t>A</w:t>
      </w:r>
      <w:r w:rsidR="00E05D30" w:rsidRPr="00E01668">
        <w:rPr>
          <w:sz w:val="24"/>
          <w:szCs w:val="24"/>
          <w:shd w:val="clear" w:color="auto" w:fill="FFFFFF"/>
        </w:rPr>
        <w:t xml:space="preserve">d 5. </w:t>
      </w:r>
      <w:r w:rsidR="00D87DB0">
        <w:rPr>
          <w:sz w:val="24"/>
          <w:szCs w:val="24"/>
          <w:shd w:val="clear" w:color="auto" w:fill="FFFFFF"/>
          <w:lang w:val="hr-HR"/>
        </w:rPr>
        <w:t>Statut HKD-a</w:t>
      </w:r>
    </w:p>
    <w:p w:rsidR="0089002F" w:rsidRPr="0089002F" w:rsidRDefault="0089002F" w:rsidP="0089002F"/>
    <w:p w:rsidR="00D87DB0" w:rsidRDefault="00206FEE" w:rsidP="00D87DB0">
      <w:r>
        <w:t>M. Mišetić  je naglasila važnost pokretanja Radne grupe za izradu Statuta HKD-a jer se mora ići na promjenu Statuta iz administrativno-formalnih razloga. Treba uskladiti Statut s novim Zakonom o udrugama. M. Mišetić je istaknula da je bitno doći do prve verzije pa da Statut ide na javnu raspravu. Stručni odbor predlaže Glavnom odboru za članove radne grupe: D. Holcer, A. Belan-Simić, D. Nemec, A. Tominac i Lj. Siber. M. Mišetić je pozvala sve one koji žele doprinjeti izradi Statuta da se jave</w:t>
      </w:r>
      <w:r w:rsidR="00101961">
        <w:t xml:space="preserve"> za suradnju</w:t>
      </w:r>
      <w:r>
        <w:t>. Verzija bi trebala biti gotova do lipnja 2015.</w:t>
      </w:r>
    </w:p>
    <w:p w:rsidR="00D26CD8" w:rsidRDefault="00D26CD8" w:rsidP="00D87DB0"/>
    <w:p w:rsidR="00D26CD8" w:rsidRPr="00D26CD8" w:rsidRDefault="00D26CD8" w:rsidP="00D26CD8">
      <w:pPr>
        <w:rPr>
          <w:b/>
        </w:rPr>
      </w:pPr>
      <w:r w:rsidRPr="00D26CD8">
        <w:rPr>
          <w:b/>
        </w:rPr>
        <w:t xml:space="preserve">Ad. 6 </w:t>
      </w:r>
      <w:r>
        <w:rPr>
          <w:b/>
        </w:rPr>
        <w:t xml:space="preserve"> </w:t>
      </w:r>
      <w:r w:rsidRPr="00D26CD8">
        <w:rPr>
          <w:b/>
        </w:rPr>
        <w:t>Davanje suglasnosti za 2. mandat kandidata za IFLA-ina tijela te kandidata za President-Elect i Governing Bord IFLA-e</w:t>
      </w:r>
    </w:p>
    <w:p w:rsidR="00B606D4" w:rsidRDefault="00D26CD8" w:rsidP="00B606D4">
      <w:r>
        <w:t>M. Mišetić je tražila suglasnost članova S</w:t>
      </w:r>
      <w:r w:rsidR="00A24A90">
        <w:t>tručnog odbora</w:t>
      </w:r>
      <w:r>
        <w:t xml:space="preserve"> za drugi mandat kandidata za IFLA-ina tijela. </w:t>
      </w:r>
      <w:r w:rsidRPr="00485D1C">
        <w:rPr>
          <w:b/>
          <w:szCs w:val="24"/>
        </w:rPr>
        <w:t>V</w:t>
      </w:r>
      <w:r w:rsidRPr="00485D1C">
        <w:rPr>
          <w:szCs w:val="24"/>
        </w:rPr>
        <w:t xml:space="preserve">. Golubović je </w:t>
      </w:r>
      <w:r w:rsidR="00B606D4">
        <w:t xml:space="preserve">u vezi davanja suglasnosti za drugi mandat kandidata za IFLA-ina tijela istakla da se nije poštovala propisana procedura prema postojećem </w:t>
      </w:r>
      <w:r w:rsidR="00B606D4">
        <w:rPr>
          <w:i/>
          <w:iCs/>
        </w:rPr>
        <w:t xml:space="preserve">Pravilniku o sudjelovanju HKD-a u radu Međunarodnoga saveza knjižničarskih društava i ustanova i izboru kandidata HKD-a za pojedina stručna tijela Međunarodnoga saveza knjižničarskih društava i ustanova. </w:t>
      </w:r>
      <w:r w:rsidR="00B606D4">
        <w:t>Članovi IFLA-inih tijela nisu dostavili svoja izvješća o radu te se ne vidi po kojim bi kriterijima trebali dobiti suglasnost za drugi mandat.</w:t>
      </w:r>
    </w:p>
    <w:p w:rsidR="0057284A" w:rsidRDefault="0057284A" w:rsidP="00B606D4">
      <w:r>
        <w:t>Danica Pelko inzistirala je na tome da HKD kandidira svog člana u IFLA-inu sekciju za školske knjižnice.</w:t>
      </w:r>
    </w:p>
    <w:p w:rsidR="00485D1C" w:rsidRDefault="00B606D4" w:rsidP="00B606D4">
      <w:pPr>
        <w:rPr>
          <w:szCs w:val="24"/>
        </w:rPr>
      </w:pPr>
      <w:r w:rsidRPr="00485D1C">
        <w:rPr>
          <w:szCs w:val="24"/>
        </w:rPr>
        <w:t xml:space="preserve"> </w:t>
      </w:r>
      <w:r w:rsidR="00D26CD8" w:rsidRPr="00485D1C">
        <w:rPr>
          <w:szCs w:val="24"/>
        </w:rPr>
        <w:t xml:space="preserve">M. Mišetić je istaknula da se ovdje radi </w:t>
      </w:r>
      <w:r>
        <w:rPr>
          <w:szCs w:val="24"/>
        </w:rPr>
        <w:t xml:space="preserve">o </w:t>
      </w:r>
      <w:r w:rsidR="00D26CD8" w:rsidRPr="00485D1C">
        <w:rPr>
          <w:szCs w:val="24"/>
        </w:rPr>
        <w:t>reizboru. Predloženi članovi</w:t>
      </w:r>
      <w:r w:rsidR="00485D1C" w:rsidRPr="00485D1C">
        <w:rPr>
          <w:szCs w:val="24"/>
        </w:rPr>
        <w:t xml:space="preserve"> su</w:t>
      </w:r>
      <w:r w:rsidR="00D26CD8" w:rsidRPr="00485D1C">
        <w:rPr>
          <w:szCs w:val="24"/>
        </w:rPr>
        <w:t xml:space="preserve">: D. Machala, M. Mišetić, T. Krajna, D. Brunac. </w:t>
      </w:r>
      <w:r w:rsidR="00485D1C" w:rsidRPr="00485D1C">
        <w:rPr>
          <w:szCs w:val="24"/>
        </w:rPr>
        <w:t xml:space="preserve">Osamnaest članova je dalo suglasnost, jedan član je bio protiv i </w:t>
      </w:r>
      <w:bookmarkStart w:id="10" w:name="_GoBack"/>
      <w:bookmarkEnd w:id="10"/>
      <w:r w:rsidR="00485D1C" w:rsidRPr="00485D1C">
        <w:rPr>
          <w:szCs w:val="24"/>
        </w:rPr>
        <w:t xml:space="preserve">jedan suzdržan. T. Krajna predlaže da se </w:t>
      </w:r>
      <w:r w:rsidR="00485D1C" w:rsidRPr="00423F22">
        <w:rPr>
          <w:i/>
          <w:szCs w:val="24"/>
        </w:rPr>
        <w:t xml:space="preserve">Pravilnik o sudjelovanju Hrvatskoga knjižničarskog društva </w:t>
      </w:r>
      <w:r w:rsidR="00423F22" w:rsidRPr="00423F22">
        <w:rPr>
          <w:i/>
          <w:szCs w:val="24"/>
        </w:rPr>
        <w:t xml:space="preserve">u </w:t>
      </w:r>
      <w:r w:rsidR="00485D1C" w:rsidRPr="00423F22">
        <w:rPr>
          <w:i/>
          <w:szCs w:val="24"/>
        </w:rPr>
        <w:t>radu Međunarodnoga saveza knjižničarskih društava i ustanova i izboru kandidata Hrvatskoga knjižničarskog društva za pojedina stručna tijela Međunarodnoga saveza knjižničarskih društava i ustanova</w:t>
      </w:r>
      <w:r w:rsidR="00423F22">
        <w:rPr>
          <w:i/>
          <w:szCs w:val="24"/>
        </w:rPr>
        <w:t xml:space="preserve"> </w:t>
      </w:r>
      <w:r w:rsidR="00423F22">
        <w:rPr>
          <w:szCs w:val="24"/>
        </w:rPr>
        <w:t>doradi i izmijeni. D. Holcer je istaknula da na stranicama HKD-a ne pišu imena članova IFLA-inih tijela.</w:t>
      </w:r>
    </w:p>
    <w:p w:rsidR="00423F22" w:rsidRDefault="00423F22" w:rsidP="00485D1C">
      <w:pPr>
        <w:rPr>
          <w:szCs w:val="24"/>
        </w:rPr>
      </w:pPr>
      <w:r>
        <w:rPr>
          <w:szCs w:val="24"/>
        </w:rPr>
        <w:t xml:space="preserve">M. Mišetić je obrazložila i </w:t>
      </w:r>
      <w:r w:rsidR="00291DF0">
        <w:rPr>
          <w:szCs w:val="24"/>
        </w:rPr>
        <w:t>predložila</w:t>
      </w:r>
      <w:r>
        <w:rPr>
          <w:szCs w:val="24"/>
        </w:rPr>
        <w:t xml:space="preserve"> da podržimo kandidatkinje za:</w:t>
      </w:r>
    </w:p>
    <w:p w:rsidR="00423F22" w:rsidRDefault="00423F22" w:rsidP="00485D1C">
      <w:pPr>
        <w:rPr>
          <w:szCs w:val="24"/>
        </w:rPr>
      </w:pPr>
      <w:r>
        <w:rPr>
          <w:szCs w:val="24"/>
        </w:rPr>
        <w:lastRenderedPageBreak/>
        <w:t xml:space="preserve">1.  IFLA President Elect (2015.-2017.) </w:t>
      </w:r>
      <w:r w:rsidRPr="00423F22">
        <w:rPr>
          <w:szCs w:val="24"/>
        </w:rPr>
        <w:sym w:font="Wingdings" w:char="F0E0"/>
      </w:r>
      <w:r>
        <w:rPr>
          <w:szCs w:val="24"/>
        </w:rPr>
        <w:t xml:space="preserve"> Gloria Perez Salmeron (predsjednica Španjolskog knjižničarskog društva)</w:t>
      </w:r>
    </w:p>
    <w:p w:rsidR="00423F22" w:rsidRDefault="00423F22" w:rsidP="00485D1C">
      <w:pPr>
        <w:rPr>
          <w:szCs w:val="24"/>
        </w:rPr>
      </w:pPr>
      <w:r>
        <w:rPr>
          <w:szCs w:val="24"/>
        </w:rPr>
        <w:t xml:space="preserve">2. Members of the IFLA Governing Bord (2015.-2017.) </w:t>
      </w:r>
      <w:r w:rsidRPr="00423F22">
        <w:rPr>
          <w:szCs w:val="24"/>
        </w:rPr>
        <w:sym w:font="Wingdings" w:char="F0E0"/>
      </w:r>
      <w:r>
        <w:rPr>
          <w:szCs w:val="24"/>
        </w:rPr>
        <w:t xml:space="preserve"> Agnes Hajdu Barath (potpredsjednica Madžarskog društva knjižničara)</w:t>
      </w:r>
    </w:p>
    <w:p w:rsidR="00423F22" w:rsidRDefault="00423F22" w:rsidP="00485D1C">
      <w:pPr>
        <w:rPr>
          <w:szCs w:val="24"/>
        </w:rPr>
      </w:pPr>
      <w:r>
        <w:rPr>
          <w:szCs w:val="24"/>
        </w:rPr>
        <w:t>Članovi Stručnog odbora su jednoglasno podržali predložene kandidatkinje.</w:t>
      </w:r>
    </w:p>
    <w:p w:rsidR="00475170" w:rsidRDefault="00475170" w:rsidP="00485D1C">
      <w:pPr>
        <w:rPr>
          <w:szCs w:val="24"/>
        </w:rPr>
      </w:pPr>
    </w:p>
    <w:p w:rsidR="00475170" w:rsidRPr="00475170" w:rsidRDefault="00475170" w:rsidP="00485D1C">
      <w:pPr>
        <w:rPr>
          <w:b/>
          <w:szCs w:val="24"/>
        </w:rPr>
      </w:pPr>
      <w:r w:rsidRPr="00475170">
        <w:rPr>
          <w:b/>
          <w:szCs w:val="24"/>
        </w:rPr>
        <w:t>Ad. 7</w:t>
      </w:r>
      <w:r>
        <w:rPr>
          <w:b/>
          <w:szCs w:val="24"/>
        </w:rPr>
        <w:t xml:space="preserve"> </w:t>
      </w:r>
      <w:r w:rsidR="00FE1A8D">
        <w:rPr>
          <w:b/>
          <w:szCs w:val="24"/>
        </w:rPr>
        <w:t xml:space="preserve">Javni poziv za predlaganje kandidata za dodjelu priznanja </w:t>
      </w:r>
      <w:r w:rsidRPr="00FE1A8D">
        <w:rPr>
          <w:b/>
          <w:i/>
        </w:rPr>
        <w:t>Knjižnica godine</w:t>
      </w:r>
      <w:r>
        <w:rPr>
          <w:i/>
        </w:rPr>
        <w:t xml:space="preserve"> </w:t>
      </w:r>
      <w:r>
        <w:t xml:space="preserve"> </w:t>
      </w:r>
      <w:r w:rsidRPr="00FE1A8D">
        <w:rPr>
          <w:b/>
        </w:rPr>
        <w:t xml:space="preserve">imenovanje </w:t>
      </w:r>
      <w:r w:rsidR="00FE1A8D">
        <w:rPr>
          <w:b/>
        </w:rPr>
        <w:t>P</w:t>
      </w:r>
      <w:r w:rsidRPr="00FE1A8D">
        <w:rPr>
          <w:b/>
        </w:rPr>
        <w:t>ovjerenstva za dodjelu priznanja</w:t>
      </w:r>
      <w:r>
        <w:t xml:space="preserve"> </w:t>
      </w:r>
      <w:r w:rsidRPr="00FE1A8D">
        <w:rPr>
          <w:b/>
          <w:i/>
        </w:rPr>
        <w:t>Knjižnica godine</w:t>
      </w:r>
    </w:p>
    <w:p w:rsidR="00D26CD8" w:rsidRDefault="0081112F" w:rsidP="00D87DB0">
      <w:r>
        <w:t xml:space="preserve">Predloženi članovi u </w:t>
      </w:r>
      <w:r w:rsidRPr="0081112F">
        <w:rPr>
          <w:i/>
        </w:rPr>
        <w:t>Povjerenstv</w:t>
      </w:r>
      <w:r>
        <w:rPr>
          <w:i/>
        </w:rPr>
        <w:t>o</w:t>
      </w:r>
      <w:r w:rsidRPr="0081112F">
        <w:rPr>
          <w:i/>
        </w:rPr>
        <w:t xml:space="preserve"> za dodjelu priznanja Knjižnica godine</w:t>
      </w:r>
      <w:r>
        <w:rPr>
          <w:i/>
        </w:rPr>
        <w:t xml:space="preserve"> </w:t>
      </w:r>
      <w:r>
        <w:t>su: A. Stropnik, G. Ramljak, D. Pelko, D. Machala,  D. Holcer. Članovi Stručnog odbora su jednoglasno podržali predložene članove koje će  Stručni odbor predložiti Glavnom odboru.</w:t>
      </w:r>
    </w:p>
    <w:p w:rsidR="00264559" w:rsidRDefault="00264559" w:rsidP="00D87DB0"/>
    <w:p w:rsidR="00264559" w:rsidRDefault="00264559" w:rsidP="00D87DB0">
      <w:pPr>
        <w:rPr>
          <w:b/>
        </w:rPr>
      </w:pPr>
      <w:r w:rsidRPr="00264559">
        <w:rPr>
          <w:b/>
        </w:rPr>
        <w:t>Ad. 8 Razno</w:t>
      </w:r>
    </w:p>
    <w:p w:rsidR="00264559" w:rsidRDefault="00264559" w:rsidP="00D87DB0">
      <w:pPr>
        <w:rPr>
          <w:i/>
          <w:szCs w:val="24"/>
        </w:rPr>
      </w:pPr>
      <w:r w:rsidRPr="00264559">
        <w:t>D. Živković je pitala tko</w:t>
      </w:r>
      <w:r>
        <w:t xml:space="preserve"> plaća kotizaciju članovima za IFLA-ina tijela.  M. Mišetić je odgovorila da se plaća prema </w:t>
      </w:r>
      <w:r w:rsidRPr="00423F22">
        <w:rPr>
          <w:i/>
          <w:szCs w:val="24"/>
        </w:rPr>
        <w:t>Pravilnik</w:t>
      </w:r>
      <w:r>
        <w:rPr>
          <w:i/>
          <w:szCs w:val="24"/>
        </w:rPr>
        <w:t>u</w:t>
      </w:r>
      <w:r w:rsidRPr="00423F22">
        <w:rPr>
          <w:i/>
          <w:szCs w:val="24"/>
        </w:rPr>
        <w:t xml:space="preserve"> o sudjelovanju Hrvatskoga knjižničarskog društva u radu Međunarodnoga saveza knjižničarskih društava i ustanova i izboru kandidata Hrvatskoga knjižničarskog društva za pojedina stručna tijela Međunarodnoga saveza knjižničarskih društava i ustanova</w:t>
      </w:r>
      <w:r>
        <w:rPr>
          <w:i/>
          <w:szCs w:val="24"/>
        </w:rPr>
        <w:t>.</w:t>
      </w:r>
    </w:p>
    <w:p w:rsidR="00616913" w:rsidRDefault="00264559" w:rsidP="00D87DB0">
      <w:pPr>
        <w:rPr>
          <w:szCs w:val="24"/>
        </w:rPr>
      </w:pPr>
      <w:r>
        <w:rPr>
          <w:szCs w:val="24"/>
        </w:rPr>
        <w:t xml:space="preserve">D. Holcer je </w:t>
      </w:r>
      <w:r w:rsidR="001A34A8">
        <w:rPr>
          <w:szCs w:val="24"/>
        </w:rPr>
        <w:t xml:space="preserve">obavijestila </w:t>
      </w:r>
      <w:r>
        <w:rPr>
          <w:szCs w:val="24"/>
        </w:rPr>
        <w:t xml:space="preserve">članove </w:t>
      </w:r>
      <w:r w:rsidR="001A34A8">
        <w:rPr>
          <w:szCs w:val="24"/>
        </w:rPr>
        <w:t xml:space="preserve">o </w:t>
      </w:r>
      <w:r w:rsidR="00A24A90">
        <w:rPr>
          <w:szCs w:val="24"/>
        </w:rPr>
        <w:t xml:space="preserve">otvorenju </w:t>
      </w:r>
      <w:r w:rsidR="001A34A8">
        <w:rPr>
          <w:szCs w:val="24"/>
        </w:rPr>
        <w:t>knjižnic</w:t>
      </w:r>
      <w:r w:rsidR="00A24A90">
        <w:rPr>
          <w:szCs w:val="24"/>
        </w:rPr>
        <w:t>e (koja je do sada bila ogranak Gradske knjižnice i čitaonice Ante Jagar Novska)</w:t>
      </w:r>
      <w:r w:rsidR="001A34A8">
        <w:rPr>
          <w:szCs w:val="24"/>
        </w:rPr>
        <w:t xml:space="preserve"> </w:t>
      </w:r>
      <w:r>
        <w:rPr>
          <w:szCs w:val="24"/>
        </w:rPr>
        <w:t>u Lipovljan</w:t>
      </w:r>
      <w:r w:rsidR="001A34A8">
        <w:rPr>
          <w:szCs w:val="24"/>
        </w:rPr>
        <w:t>ima</w:t>
      </w:r>
      <w:r w:rsidR="00A24A90">
        <w:rPr>
          <w:szCs w:val="24"/>
        </w:rPr>
        <w:t>,</w:t>
      </w:r>
      <w:r>
        <w:rPr>
          <w:szCs w:val="24"/>
        </w:rPr>
        <w:t xml:space="preserve"> 10.2.2015. u 13.00</w:t>
      </w:r>
      <w:r w:rsidR="00A24A90">
        <w:rPr>
          <w:szCs w:val="24"/>
        </w:rPr>
        <w:t>.</w:t>
      </w:r>
    </w:p>
    <w:p w:rsidR="00A24A90" w:rsidRDefault="00A24A90" w:rsidP="00D87DB0">
      <w:pPr>
        <w:rPr>
          <w:szCs w:val="24"/>
        </w:rPr>
      </w:pPr>
    </w:p>
    <w:p w:rsidR="00A24A90" w:rsidRDefault="00A24A90" w:rsidP="00D87DB0">
      <w:pPr>
        <w:rPr>
          <w:szCs w:val="24"/>
        </w:rPr>
      </w:pPr>
    </w:p>
    <w:p w:rsidR="00616913" w:rsidRDefault="00616913" w:rsidP="00D87DB0">
      <w:pPr>
        <w:rPr>
          <w:szCs w:val="24"/>
        </w:rPr>
      </w:pPr>
      <w:r>
        <w:rPr>
          <w:szCs w:val="24"/>
        </w:rPr>
        <w:t>Zapisnik sastavila:</w:t>
      </w:r>
    </w:p>
    <w:p w:rsidR="00616913" w:rsidRDefault="00616913" w:rsidP="00D87DB0">
      <w:pPr>
        <w:rPr>
          <w:szCs w:val="24"/>
        </w:rPr>
      </w:pPr>
      <w:r>
        <w:rPr>
          <w:szCs w:val="24"/>
        </w:rPr>
        <w:t>Vesna Hodak, predsjednica Komisije za katalogizaciju</w:t>
      </w:r>
    </w:p>
    <w:p w:rsidR="00A24A90" w:rsidRPr="00264559" w:rsidRDefault="00A24A90" w:rsidP="00D87DB0">
      <w:r>
        <w:rPr>
          <w:szCs w:val="24"/>
        </w:rPr>
        <w:t>6. 2. 2015.</w:t>
      </w:r>
    </w:p>
    <w:sectPr w:rsidR="00A24A90" w:rsidRPr="00264559" w:rsidSect="00264559">
      <w:headerReference w:type="even" r:id="rId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167" w:rsidRDefault="005B0167" w:rsidP="00F70AAD">
      <w:pPr>
        <w:spacing w:after="0" w:line="240" w:lineRule="auto"/>
      </w:pPr>
      <w:r>
        <w:separator/>
      </w:r>
    </w:p>
  </w:endnote>
  <w:endnote w:type="continuationSeparator" w:id="0">
    <w:p w:rsidR="005B0167" w:rsidRDefault="005B0167" w:rsidP="00F70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559" w:rsidRPr="0017097A" w:rsidRDefault="00264559" w:rsidP="00264559">
    <w:pPr>
      <w:pStyle w:val="Tekstfusnote"/>
      <w:ind w:right="360"/>
      <w:jc w:val="center"/>
      <w:rPr>
        <w:i/>
        <w:iCs/>
        <w:sz w:val="16"/>
      </w:rPr>
    </w:pPr>
    <w:r w:rsidRPr="0017097A">
      <w:rPr>
        <w:rStyle w:val="Referencafusnote"/>
        <w:i/>
        <w:iCs/>
        <w:sz w:val="16"/>
      </w:rPr>
      <w:t xml:space="preserve">Hrvatske </w:t>
    </w:r>
    <w:r w:rsidRPr="0017097A">
      <w:rPr>
        <w:i/>
        <w:iCs/>
        <w:sz w:val="16"/>
      </w:rPr>
      <w:t>bratske zajednice 4 – 10000 Zagreb, Hrvatska</w:t>
    </w:r>
  </w:p>
  <w:p w:rsidR="00264559" w:rsidRDefault="00264559" w:rsidP="00264559">
    <w:pPr>
      <w:pStyle w:val="Tekstfusnote"/>
      <w:jc w:val="center"/>
      <w:rPr>
        <w:i/>
        <w:iCs/>
        <w:sz w:val="16"/>
      </w:rPr>
    </w:pPr>
    <w:r>
      <w:rPr>
        <w:i/>
        <w:iCs/>
        <w:sz w:val="16"/>
      </w:rPr>
      <w:t>Telefon/Telefaks: +385 (0)1 615 93 20 – OIB: 81889785066 – Žiro račun: 2360000-1101451830</w:t>
    </w:r>
  </w:p>
  <w:p w:rsidR="00264559" w:rsidRDefault="00264559" w:rsidP="00264559">
    <w:pPr>
      <w:pStyle w:val="Tekstfusnote"/>
      <w:jc w:val="center"/>
    </w:pPr>
    <w:r w:rsidRPr="00022491">
      <w:rPr>
        <w:sz w:val="16"/>
        <w:szCs w:val="16"/>
      </w:rPr>
      <w:t xml:space="preserve">E-mail: </w:t>
    </w:r>
    <w:hyperlink r:id="rId1" w:history="1">
      <w:r w:rsidRPr="00BA25E7">
        <w:rPr>
          <w:rStyle w:val="Hiperveza"/>
          <w:i/>
          <w:iCs/>
          <w:sz w:val="16"/>
          <w:szCs w:val="16"/>
        </w:rPr>
        <w:t>hkd@hkdrustvo.hr</w:t>
      </w:r>
    </w:hyperlink>
    <w:r w:rsidRPr="00022491">
      <w:rPr>
        <w:sz w:val="16"/>
        <w:szCs w:val="16"/>
      </w:rPr>
      <w:t xml:space="preserve"> - URL: </w:t>
    </w:r>
    <w:hyperlink r:id="rId2" w:history="1">
      <w:r w:rsidRPr="00022491">
        <w:rPr>
          <w:rStyle w:val="Hiperveza"/>
          <w:i/>
          <w:iCs/>
          <w:sz w:val="16"/>
          <w:szCs w:val="16"/>
        </w:rPr>
        <w:t>www.hkdrustvo.hr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167" w:rsidRDefault="005B0167" w:rsidP="00F70AAD">
      <w:pPr>
        <w:spacing w:after="0" w:line="240" w:lineRule="auto"/>
      </w:pPr>
      <w:r>
        <w:separator/>
      </w:r>
    </w:p>
  </w:footnote>
  <w:footnote w:type="continuationSeparator" w:id="0">
    <w:p w:rsidR="005B0167" w:rsidRDefault="005B0167" w:rsidP="00F70A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559" w:rsidRDefault="00264559" w:rsidP="00264559">
    <w:pPr>
      <w:pStyle w:val="Zaglavl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264559" w:rsidRDefault="00264559" w:rsidP="00264559">
    <w:pPr>
      <w:pStyle w:val="Zaglavlj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559" w:rsidRDefault="00264559" w:rsidP="00264559">
    <w:pPr>
      <w:pStyle w:val="Zaglavl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57284A">
      <w:rPr>
        <w:rStyle w:val="Brojstranice"/>
        <w:noProof/>
      </w:rPr>
      <w:t>13</w:t>
    </w:r>
    <w:r>
      <w:rPr>
        <w:rStyle w:val="Brojstranice"/>
      </w:rPr>
      <w:fldChar w:fldCharType="end"/>
    </w:r>
  </w:p>
  <w:p w:rsidR="00264559" w:rsidRDefault="00264559" w:rsidP="00264559">
    <w:pPr>
      <w:pStyle w:val="Zaglavlj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A58AD"/>
    <w:multiLevelType w:val="hybridMultilevel"/>
    <w:tmpl w:val="21EEE8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78647E5"/>
    <w:multiLevelType w:val="hybridMultilevel"/>
    <w:tmpl w:val="82380C7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82941FD"/>
    <w:multiLevelType w:val="hybridMultilevel"/>
    <w:tmpl w:val="8242A0C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0B0202D6"/>
    <w:multiLevelType w:val="hybridMultilevel"/>
    <w:tmpl w:val="0A3AA3C0"/>
    <w:lvl w:ilvl="0" w:tplc="DCBCC22E">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187B5A1B"/>
    <w:multiLevelType w:val="hybridMultilevel"/>
    <w:tmpl w:val="E83A9D0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37F0A4B"/>
    <w:multiLevelType w:val="hybridMultilevel"/>
    <w:tmpl w:val="3E0490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4B2036C"/>
    <w:multiLevelType w:val="hybridMultilevel"/>
    <w:tmpl w:val="6A84A212"/>
    <w:lvl w:ilvl="0" w:tplc="041A0001">
      <w:start w:val="1"/>
      <w:numFmt w:val="bullet"/>
      <w:lvlText w:val=""/>
      <w:lvlJc w:val="left"/>
      <w:pPr>
        <w:ind w:left="1065" w:hanging="360"/>
      </w:pPr>
      <w:rPr>
        <w:rFonts w:ascii="Symbol" w:hAnsi="Symbol"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7" w15:restartNumberingAfterBreak="0">
    <w:nsid w:val="25381E94"/>
    <w:multiLevelType w:val="hybridMultilevel"/>
    <w:tmpl w:val="23CA52B8"/>
    <w:lvl w:ilvl="0" w:tplc="041A0001">
      <w:start w:val="1"/>
      <w:numFmt w:val="bullet"/>
      <w:lvlText w:val=""/>
      <w:lvlJc w:val="left"/>
      <w:pPr>
        <w:ind w:left="1068" w:hanging="360"/>
      </w:pPr>
      <w:rPr>
        <w:rFonts w:ascii="Symbol" w:hAnsi="Symbol" w:hint="default"/>
      </w:r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8" w15:restartNumberingAfterBreak="0">
    <w:nsid w:val="2A6E70B6"/>
    <w:multiLevelType w:val="hybridMultilevel"/>
    <w:tmpl w:val="C4CC5CF8"/>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15:restartNumberingAfterBreak="0">
    <w:nsid w:val="2DBF3EEE"/>
    <w:multiLevelType w:val="hybridMultilevel"/>
    <w:tmpl w:val="F6C8D7B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2E3848F6"/>
    <w:multiLevelType w:val="hybridMultilevel"/>
    <w:tmpl w:val="954AC8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E884B60"/>
    <w:multiLevelType w:val="hybridMultilevel"/>
    <w:tmpl w:val="37B2379A"/>
    <w:lvl w:ilvl="0" w:tplc="041A0011">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2" w15:restartNumberingAfterBreak="0">
    <w:nsid w:val="31C45FE3"/>
    <w:multiLevelType w:val="hybridMultilevel"/>
    <w:tmpl w:val="81844E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44A436F"/>
    <w:multiLevelType w:val="hybridMultilevel"/>
    <w:tmpl w:val="5EBA759A"/>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359009A6"/>
    <w:multiLevelType w:val="hybridMultilevel"/>
    <w:tmpl w:val="AAC8247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436B1B73"/>
    <w:multiLevelType w:val="hybridMultilevel"/>
    <w:tmpl w:val="A080F514"/>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6" w15:restartNumberingAfterBreak="0">
    <w:nsid w:val="4461768C"/>
    <w:multiLevelType w:val="hybridMultilevel"/>
    <w:tmpl w:val="7B2A5F6C"/>
    <w:lvl w:ilvl="0" w:tplc="041A0001">
      <w:start w:val="1"/>
      <w:numFmt w:val="bullet"/>
      <w:lvlText w:val=""/>
      <w:lvlJc w:val="left"/>
      <w:pPr>
        <w:tabs>
          <w:tab w:val="num" w:pos="1069"/>
        </w:tabs>
        <w:ind w:left="1069"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7" w15:restartNumberingAfterBreak="0">
    <w:nsid w:val="48873104"/>
    <w:multiLevelType w:val="hybridMultilevel"/>
    <w:tmpl w:val="2CCE5B8E"/>
    <w:lvl w:ilvl="0" w:tplc="041A000D">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49016163"/>
    <w:multiLevelType w:val="hybridMultilevel"/>
    <w:tmpl w:val="C78E07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CE47B73"/>
    <w:multiLevelType w:val="multilevel"/>
    <w:tmpl w:val="6FA44B8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50866669"/>
    <w:multiLevelType w:val="hybridMultilevel"/>
    <w:tmpl w:val="46D82982"/>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 w15:restartNumberingAfterBreak="0">
    <w:nsid w:val="51626732"/>
    <w:multiLevelType w:val="hybridMultilevel"/>
    <w:tmpl w:val="5A4C933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15:restartNumberingAfterBreak="0">
    <w:nsid w:val="562C15D9"/>
    <w:multiLevelType w:val="hybridMultilevel"/>
    <w:tmpl w:val="4CACC88A"/>
    <w:lvl w:ilvl="0" w:tplc="0B0E7F5C">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73F479F"/>
    <w:multiLevelType w:val="hybridMultilevel"/>
    <w:tmpl w:val="B02062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9C77464"/>
    <w:multiLevelType w:val="hybridMultilevel"/>
    <w:tmpl w:val="A072A6CE"/>
    <w:lvl w:ilvl="0" w:tplc="041A000F">
      <w:start w:val="1"/>
      <w:numFmt w:val="decimal"/>
      <w:lvlText w:val="%1."/>
      <w:lvlJc w:val="left"/>
      <w:pPr>
        <w:ind w:left="720" w:hanging="36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B7605EF"/>
    <w:multiLevelType w:val="hybridMultilevel"/>
    <w:tmpl w:val="1B54CE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C2426B6"/>
    <w:multiLevelType w:val="hybridMultilevel"/>
    <w:tmpl w:val="82CC622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F440370"/>
    <w:multiLevelType w:val="hybridMultilevel"/>
    <w:tmpl w:val="E93A0A38"/>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28" w15:restartNumberingAfterBreak="0">
    <w:nsid w:val="6EBE397F"/>
    <w:multiLevelType w:val="hybridMultilevel"/>
    <w:tmpl w:val="134EEE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A042FD0"/>
    <w:multiLevelType w:val="hybridMultilevel"/>
    <w:tmpl w:val="706E9726"/>
    <w:lvl w:ilvl="0" w:tplc="041A0001">
      <w:start w:val="1"/>
      <w:numFmt w:val="bullet"/>
      <w:lvlText w:val=""/>
      <w:lvlJc w:val="left"/>
      <w:pPr>
        <w:ind w:left="1068" w:hanging="360"/>
      </w:pPr>
      <w:rPr>
        <w:rFonts w:ascii="Symbol" w:hAnsi="Symbol" w:hint="default"/>
      </w:r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30" w15:restartNumberingAfterBreak="0">
    <w:nsid w:val="7A5C69C3"/>
    <w:multiLevelType w:val="hybridMultilevel"/>
    <w:tmpl w:val="68EE11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AB008B0"/>
    <w:multiLevelType w:val="hybridMultilevel"/>
    <w:tmpl w:val="8E12C3E6"/>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2" w15:restartNumberingAfterBreak="0">
    <w:nsid w:val="7CA92D53"/>
    <w:multiLevelType w:val="hybridMultilevel"/>
    <w:tmpl w:val="F44EF678"/>
    <w:lvl w:ilvl="0" w:tplc="041A0001">
      <w:start w:val="1"/>
      <w:numFmt w:val="bullet"/>
      <w:lvlText w:val=""/>
      <w:lvlJc w:val="left"/>
      <w:pPr>
        <w:ind w:left="1068" w:hanging="360"/>
      </w:pPr>
      <w:rPr>
        <w:rFonts w:ascii="Symbol" w:hAnsi="Symbol" w:hint="default"/>
      </w:r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33" w15:restartNumberingAfterBreak="0">
    <w:nsid w:val="7D7960D0"/>
    <w:multiLevelType w:val="hybridMultilevel"/>
    <w:tmpl w:val="89BC87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7A3F99"/>
    <w:multiLevelType w:val="hybridMultilevel"/>
    <w:tmpl w:val="BF98A55A"/>
    <w:lvl w:ilvl="0" w:tplc="8A7A123A">
      <w:numFmt w:val="bullet"/>
      <w:lvlText w:val="-"/>
      <w:lvlJc w:val="left"/>
      <w:pPr>
        <w:tabs>
          <w:tab w:val="num" w:pos="1069"/>
        </w:tabs>
        <w:ind w:left="1069" w:hanging="360"/>
      </w:pPr>
      <w:rPr>
        <w:rFonts w:ascii="Arial" w:eastAsia="Times New Roman" w:hAnsi="Aria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2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5"/>
  </w:num>
  <w:num w:numId="6">
    <w:abstractNumId w:val="17"/>
  </w:num>
  <w:num w:numId="7">
    <w:abstractNumId w:val="1"/>
  </w:num>
  <w:num w:numId="8">
    <w:abstractNumId w:val="31"/>
  </w:num>
  <w:num w:numId="9">
    <w:abstractNumId w:val="24"/>
  </w:num>
  <w:num w:numId="10">
    <w:abstractNumId w:val="27"/>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5"/>
  </w:num>
  <w:num w:numId="18">
    <w:abstractNumId w:val="19"/>
  </w:num>
  <w:num w:numId="19">
    <w:abstractNumId w:val="32"/>
  </w:num>
  <w:num w:numId="20">
    <w:abstractNumId w:val="7"/>
  </w:num>
  <w:num w:numId="21">
    <w:abstractNumId w:val="29"/>
  </w:num>
  <w:num w:numId="22">
    <w:abstractNumId w:val="3"/>
  </w:num>
  <w:num w:numId="23">
    <w:abstractNumId w:val="3"/>
  </w:num>
  <w:num w:numId="24">
    <w:abstractNumId w:val="14"/>
  </w:num>
  <w:num w:numId="25">
    <w:abstractNumId w:val="33"/>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11"/>
  </w:num>
  <w:num w:numId="30">
    <w:abstractNumId w:val="16"/>
  </w:num>
  <w:num w:numId="31">
    <w:abstractNumId w:val="22"/>
  </w:num>
  <w:num w:numId="32">
    <w:abstractNumId w:val="9"/>
  </w:num>
  <w:num w:numId="33">
    <w:abstractNumId w:val="4"/>
  </w:num>
  <w:num w:numId="34">
    <w:abstractNumId w:val="25"/>
  </w:num>
  <w:num w:numId="35">
    <w:abstractNumId w:val="26"/>
  </w:num>
  <w:num w:numId="36">
    <w:abstractNumId w:val="10"/>
  </w:num>
  <w:num w:numId="37">
    <w:abstractNumId w:val="0"/>
  </w:num>
  <w:num w:numId="38">
    <w:abstractNumId w:val="28"/>
  </w:num>
  <w:num w:numId="39">
    <w:abstractNumId w:val="30"/>
  </w:num>
  <w:num w:numId="40">
    <w:abstractNumId w:val="21"/>
  </w:num>
  <w:num w:numId="41">
    <w:abstractNumId w:val="2"/>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D30"/>
    <w:rsid w:val="000124EA"/>
    <w:rsid w:val="00024BC1"/>
    <w:rsid w:val="00034D1F"/>
    <w:rsid w:val="00051639"/>
    <w:rsid w:val="00060868"/>
    <w:rsid w:val="00067289"/>
    <w:rsid w:val="0007769A"/>
    <w:rsid w:val="000A24FD"/>
    <w:rsid w:val="000F6664"/>
    <w:rsid w:val="00101961"/>
    <w:rsid w:val="00110065"/>
    <w:rsid w:val="00113A46"/>
    <w:rsid w:val="00135092"/>
    <w:rsid w:val="00182E58"/>
    <w:rsid w:val="00185DB2"/>
    <w:rsid w:val="001A34A8"/>
    <w:rsid w:val="001A3F8D"/>
    <w:rsid w:val="001C1D40"/>
    <w:rsid w:val="001C2E5C"/>
    <w:rsid w:val="001C48B0"/>
    <w:rsid w:val="001E5DAF"/>
    <w:rsid w:val="001F2438"/>
    <w:rsid w:val="001F71DB"/>
    <w:rsid w:val="00206456"/>
    <w:rsid w:val="00206FEE"/>
    <w:rsid w:val="00244138"/>
    <w:rsid w:val="00256497"/>
    <w:rsid w:val="00264559"/>
    <w:rsid w:val="002808A4"/>
    <w:rsid w:val="00291DF0"/>
    <w:rsid w:val="002A2A73"/>
    <w:rsid w:val="0032165E"/>
    <w:rsid w:val="00333485"/>
    <w:rsid w:val="00390032"/>
    <w:rsid w:val="003A1DBD"/>
    <w:rsid w:val="003C6339"/>
    <w:rsid w:val="003E750F"/>
    <w:rsid w:val="00400478"/>
    <w:rsid w:val="004048CD"/>
    <w:rsid w:val="00423F22"/>
    <w:rsid w:val="00444B9C"/>
    <w:rsid w:val="00446D59"/>
    <w:rsid w:val="00466558"/>
    <w:rsid w:val="00475170"/>
    <w:rsid w:val="00485D1C"/>
    <w:rsid w:val="004C5A96"/>
    <w:rsid w:val="00544CBA"/>
    <w:rsid w:val="0057284A"/>
    <w:rsid w:val="00575893"/>
    <w:rsid w:val="00577644"/>
    <w:rsid w:val="005B0167"/>
    <w:rsid w:val="005B313B"/>
    <w:rsid w:val="005D6DD8"/>
    <w:rsid w:val="005E285E"/>
    <w:rsid w:val="00616913"/>
    <w:rsid w:val="00620A63"/>
    <w:rsid w:val="00624C9E"/>
    <w:rsid w:val="00661AF0"/>
    <w:rsid w:val="006716A1"/>
    <w:rsid w:val="00673B0A"/>
    <w:rsid w:val="006B3003"/>
    <w:rsid w:val="006B78CD"/>
    <w:rsid w:val="006F7062"/>
    <w:rsid w:val="00706B89"/>
    <w:rsid w:val="00713E46"/>
    <w:rsid w:val="0072667E"/>
    <w:rsid w:val="00780AE0"/>
    <w:rsid w:val="007B0880"/>
    <w:rsid w:val="007C6B15"/>
    <w:rsid w:val="0080319B"/>
    <w:rsid w:val="0081112F"/>
    <w:rsid w:val="008217BC"/>
    <w:rsid w:val="00845AEE"/>
    <w:rsid w:val="00874FA8"/>
    <w:rsid w:val="0089002F"/>
    <w:rsid w:val="0089380D"/>
    <w:rsid w:val="008C184E"/>
    <w:rsid w:val="00932041"/>
    <w:rsid w:val="0097373B"/>
    <w:rsid w:val="009D1E98"/>
    <w:rsid w:val="00A164D1"/>
    <w:rsid w:val="00A24A90"/>
    <w:rsid w:val="00A54D63"/>
    <w:rsid w:val="00A63CA2"/>
    <w:rsid w:val="00A77D58"/>
    <w:rsid w:val="00A83402"/>
    <w:rsid w:val="00A92F28"/>
    <w:rsid w:val="00AD0E4D"/>
    <w:rsid w:val="00AE038B"/>
    <w:rsid w:val="00AF35B8"/>
    <w:rsid w:val="00B2617F"/>
    <w:rsid w:val="00B36AFA"/>
    <w:rsid w:val="00B4682B"/>
    <w:rsid w:val="00B606D4"/>
    <w:rsid w:val="00B91D00"/>
    <w:rsid w:val="00BC3B06"/>
    <w:rsid w:val="00BD37C3"/>
    <w:rsid w:val="00C21468"/>
    <w:rsid w:val="00C63166"/>
    <w:rsid w:val="00C672C3"/>
    <w:rsid w:val="00CA2861"/>
    <w:rsid w:val="00CA29D4"/>
    <w:rsid w:val="00CA5006"/>
    <w:rsid w:val="00CF67CA"/>
    <w:rsid w:val="00D26CD8"/>
    <w:rsid w:val="00D3782A"/>
    <w:rsid w:val="00D51EF6"/>
    <w:rsid w:val="00D70F59"/>
    <w:rsid w:val="00D83B22"/>
    <w:rsid w:val="00D83CAD"/>
    <w:rsid w:val="00D8433F"/>
    <w:rsid w:val="00D87DB0"/>
    <w:rsid w:val="00DA56E1"/>
    <w:rsid w:val="00DD13A0"/>
    <w:rsid w:val="00DD63C7"/>
    <w:rsid w:val="00E01668"/>
    <w:rsid w:val="00E05D30"/>
    <w:rsid w:val="00E11F33"/>
    <w:rsid w:val="00E12BD3"/>
    <w:rsid w:val="00E377EF"/>
    <w:rsid w:val="00E44530"/>
    <w:rsid w:val="00E6324E"/>
    <w:rsid w:val="00E70A55"/>
    <w:rsid w:val="00E971D4"/>
    <w:rsid w:val="00EE4CA7"/>
    <w:rsid w:val="00F550C3"/>
    <w:rsid w:val="00F70AAD"/>
    <w:rsid w:val="00F72843"/>
    <w:rsid w:val="00F82234"/>
    <w:rsid w:val="00F964B8"/>
    <w:rsid w:val="00FD2129"/>
    <w:rsid w:val="00FE1A8D"/>
    <w:rsid w:val="00FE2D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266913F-047C-46B0-90A4-D34C5AB8D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D30"/>
    <w:pPr>
      <w:spacing w:after="120"/>
      <w:jc w:val="both"/>
    </w:pPr>
    <w:rPr>
      <w:rFonts w:ascii="Times New Roman" w:eastAsia="Calibri" w:hAnsi="Times New Roman" w:cs="Times New Roman"/>
      <w:sz w:val="24"/>
    </w:rPr>
  </w:style>
  <w:style w:type="paragraph" w:styleId="Naslov1">
    <w:name w:val="heading 1"/>
    <w:basedOn w:val="Normal"/>
    <w:next w:val="Normal"/>
    <w:link w:val="Naslov1Char"/>
    <w:uiPriority w:val="9"/>
    <w:qFormat/>
    <w:rsid w:val="003216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ormal"/>
    <w:next w:val="Normal"/>
    <w:link w:val="Naslov3Char"/>
    <w:qFormat/>
    <w:rsid w:val="00E05D30"/>
    <w:pPr>
      <w:keepNext/>
      <w:spacing w:before="480" w:after="240"/>
      <w:outlineLvl w:val="2"/>
    </w:pPr>
    <w:rPr>
      <w:b/>
      <w:bCs/>
      <w:sz w:val="28"/>
      <w:szCs w:val="26"/>
      <w:lang w:val="x-none"/>
    </w:rPr>
  </w:style>
  <w:style w:type="paragraph" w:styleId="Naslov4">
    <w:name w:val="heading 4"/>
    <w:basedOn w:val="Normal"/>
    <w:next w:val="Normal"/>
    <w:link w:val="Naslov4Char"/>
    <w:qFormat/>
    <w:rsid w:val="00E05D30"/>
    <w:pPr>
      <w:keepNext/>
      <w:spacing w:before="360" w:after="240"/>
      <w:outlineLvl w:val="3"/>
    </w:pPr>
    <w:rPr>
      <w:b/>
      <w:bCs/>
      <w:sz w:val="26"/>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rsid w:val="00E05D30"/>
    <w:rPr>
      <w:rFonts w:ascii="Times New Roman" w:eastAsia="Calibri" w:hAnsi="Times New Roman" w:cs="Times New Roman"/>
      <w:b/>
      <w:bCs/>
      <w:sz w:val="28"/>
      <w:szCs w:val="26"/>
      <w:lang w:val="x-none"/>
    </w:rPr>
  </w:style>
  <w:style w:type="character" w:customStyle="1" w:styleId="Naslov4Char">
    <w:name w:val="Naslov 4 Char"/>
    <w:basedOn w:val="Zadanifontodlomka"/>
    <w:link w:val="Naslov4"/>
    <w:rsid w:val="00E05D30"/>
    <w:rPr>
      <w:rFonts w:ascii="Times New Roman" w:eastAsia="Calibri" w:hAnsi="Times New Roman" w:cs="Times New Roman"/>
      <w:b/>
      <w:bCs/>
      <w:sz w:val="26"/>
      <w:szCs w:val="28"/>
    </w:rPr>
  </w:style>
  <w:style w:type="paragraph" w:styleId="Zaglavlje">
    <w:name w:val="header"/>
    <w:basedOn w:val="Normal"/>
    <w:link w:val="ZaglavljeChar"/>
    <w:uiPriority w:val="99"/>
    <w:unhideWhenUsed/>
    <w:rsid w:val="00E05D3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05D30"/>
    <w:rPr>
      <w:rFonts w:ascii="Times New Roman" w:eastAsia="Calibri" w:hAnsi="Times New Roman" w:cs="Times New Roman"/>
      <w:sz w:val="24"/>
    </w:rPr>
  </w:style>
  <w:style w:type="paragraph" w:styleId="Tekstfusnote">
    <w:name w:val="footnote text"/>
    <w:basedOn w:val="Normal"/>
    <w:link w:val="TekstfusnoteChar"/>
    <w:semiHidden/>
    <w:rsid w:val="00E05D30"/>
    <w:pPr>
      <w:spacing w:line="240" w:lineRule="auto"/>
    </w:pPr>
    <w:rPr>
      <w:rFonts w:eastAsia="Times New Roman"/>
      <w:sz w:val="20"/>
      <w:szCs w:val="20"/>
      <w:lang w:val="x-none" w:eastAsia="hr-HR"/>
    </w:rPr>
  </w:style>
  <w:style w:type="character" w:customStyle="1" w:styleId="TekstfusnoteChar">
    <w:name w:val="Tekst fusnote Char"/>
    <w:basedOn w:val="Zadanifontodlomka"/>
    <w:link w:val="Tekstfusnote"/>
    <w:semiHidden/>
    <w:rsid w:val="00E05D30"/>
    <w:rPr>
      <w:rFonts w:ascii="Times New Roman" w:eastAsia="Times New Roman" w:hAnsi="Times New Roman" w:cs="Times New Roman"/>
      <w:sz w:val="20"/>
      <w:szCs w:val="20"/>
      <w:lang w:val="x-none" w:eastAsia="hr-HR"/>
    </w:rPr>
  </w:style>
  <w:style w:type="character" w:styleId="Referencafusnote">
    <w:name w:val="footnote reference"/>
    <w:semiHidden/>
    <w:rsid w:val="00E05D30"/>
    <w:rPr>
      <w:vertAlign w:val="superscript"/>
    </w:rPr>
  </w:style>
  <w:style w:type="character" w:styleId="Hiperveza">
    <w:name w:val="Hyperlink"/>
    <w:rsid w:val="00E05D30"/>
    <w:rPr>
      <w:color w:val="0000FF"/>
      <w:u w:val="single"/>
    </w:rPr>
  </w:style>
  <w:style w:type="paragraph" w:customStyle="1" w:styleId="aaazag">
    <w:name w:val="aaazag"/>
    <w:basedOn w:val="Normal"/>
    <w:rsid w:val="00E05D30"/>
    <w:pPr>
      <w:spacing w:after="0" w:line="240" w:lineRule="auto"/>
    </w:pPr>
    <w:rPr>
      <w:rFonts w:eastAsia="Times New Roman"/>
      <w:b/>
      <w:bCs/>
      <w:szCs w:val="24"/>
      <w:lang w:eastAsia="hr-HR"/>
    </w:rPr>
  </w:style>
  <w:style w:type="paragraph" w:customStyle="1" w:styleId="StyleHeading3CenteredFirstline0cm">
    <w:name w:val="Style Heading 3 + Centered First line:  0 cm"/>
    <w:basedOn w:val="Naslov3"/>
    <w:rsid w:val="00E05D30"/>
    <w:pPr>
      <w:spacing w:before="720" w:after="480" w:line="240" w:lineRule="auto"/>
      <w:jc w:val="center"/>
    </w:pPr>
    <w:rPr>
      <w:rFonts w:eastAsia="Times New Roman"/>
      <w:sz w:val="32"/>
      <w:szCs w:val="32"/>
      <w:lang w:eastAsia="hr-HR"/>
    </w:rPr>
  </w:style>
  <w:style w:type="character" w:styleId="Brojstranice">
    <w:name w:val="page number"/>
    <w:basedOn w:val="Zadanifontodlomka"/>
    <w:rsid w:val="00E05D30"/>
  </w:style>
  <w:style w:type="character" w:styleId="Naglaeno">
    <w:name w:val="Strong"/>
    <w:uiPriority w:val="22"/>
    <w:qFormat/>
    <w:rsid w:val="00E05D30"/>
    <w:rPr>
      <w:b/>
      <w:bCs/>
    </w:rPr>
  </w:style>
  <w:style w:type="paragraph" w:styleId="Tekstbalonia">
    <w:name w:val="Balloon Text"/>
    <w:basedOn w:val="Normal"/>
    <w:link w:val="TekstbaloniaChar"/>
    <w:uiPriority w:val="99"/>
    <w:semiHidden/>
    <w:unhideWhenUsed/>
    <w:rsid w:val="0057589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5893"/>
    <w:rPr>
      <w:rFonts w:ascii="Tahoma" w:eastAsia="Calibri" w:hAnsi="Tahoma" w:cs="Tahoma"/>
      <w:sz w:val="16"/>
      <w:szCs w:val="16"/>
    </w:rPr>
  </w:style>
  <w:style w:type="character" w:customStyle="1" w:styleId="title1">
    <w:name w:val="title1"/>
    <w:basedOn w:val="Zadanifontodlomka"/>
    <w:rsid w:val="007C6B15"/>
    <w:rPr>
      <w:rFonts w:ascii="Arial" w:hAnsi="Arial" w:cs="Arial" w:hint="default"/>
      <w:b/>
      <w:bCs/>
      <w:color w:val="71245C"/>
      <w:sz w:val="20"/>
      <w:szCs w:val="20"/>
    </w:rPr>
  </w:style>
  <w:style w:type="paragraph" w:styleId="Bezproreda">
    <w:name w:val="No Spacing"/>
    <w:uiPriority w:val="1"/>
    <w:qFormat/>
    <w:rsid w:val="00E01668"/>
    <w:pPr>
      <w:spacing w:after="0" w:line="240" w:lineRule="auto"/>
    </w:pPr>
  </w:style>
  <w:style w:type="paragraph" w:styleId="Odlomakpopisa">
    <w:name w:val="List Paragraph"/>
    <w:basedOn w:val="Normal"/>
    <w:uiPriority w:val="34"/>
    <w:qFormat/>
    <w:rsid w:val="00E01668"/>
    <w:pPr>
      <w:spacing w:after="0" w:line="240" w:lineRule="auto"/>
      <w:ind w:left="720"/>
      <w:contextualSpacing/>
      <w:jc w:val="left"/>
    </w:pPr>
    <w:rPr>
      <w:rFonts w:eastAsia="Times New Roman"/>
      <w:szCs w:val="24"/>
      <w:lang w:eastAsia="hr-HR"/>
    </w:rPr>
  </w:style>
  <w:style w:type="paragraph" w:styleId="Naslov">
    <w:name w:val="Title"/>
    <w:basedOn w:val="Normal"/>
    <w:next w:val="Normal"/>
    <w:link w:val="NaslovChar"/>
    <w:uiPriority w:val="10"/>
    <w:qFormat/>
    <w:rsid w:val="00E11F33"/>
    <w:pPr>
      <w:pBdr>
        <w:bottom w:val="single" w:sz="8" w:space="4" w:color="4F81BD"/>
      </w:pBdr>
      <w:spacing w:after="300" w:line="240" w:lineRule="auto"/>
      <w:ind w:firstLine="709"/>
      <w:contextualSpacing/>
    </w:pPr>
    <w:rPr>
      <w:rFonts w:ascii="Cambria" w:eastAsia="Times New Roman" w:hAnsi="Cambria"/>
      <w:color w:val="17365D"/>
      <w:spacing w:val="5"/>
      <w:kern w:val="28"/>
      <w:sz w:val="52"/>
      <w:szCs w:val="52"/>
      <w:lang w:eastAsia="hr-HR"/>
    </w:rPr>
  </w:style>
  <w:style w:type="character" w:customStyle="1" w:styleId="NaslovChar">
    <w:name w:val="Naslov Char"/>
    <w:basedOn w:val="Zadanifontodlomka"/>
    <w:link w:val="Naslov"/>
    <w:uiPriority w:val="10"/>
    <w:rsid w:val="00E11F33"/>
    <w:rPr>
      <w:rFonts w:ascii="Cambria" w:eastAsia="Times New Roman" w:hAnsi="Cambria" w:cs="Times New Roman"/>
      <w:color w:val="17365D"/>
      <w:spacing w:val="5"/>
      <w:kern w:val="28"/>
      <w:sz w:val="52"/>
      <w:szCs w:val="52"/>
      <w:lang w:eastAsia="hr-HR"/>
    </w:rPr>
  </w:style>
  <w:style w:type="paragraph" w:styleId="Podnaslov">
    <w:name w:val="Subtitle"/>
    <w:basedOn w:val="Normal"/>
    <w:next w:val="Normal"/>
    <w:link w:val="PodnaslovChar"/>
    <w:uiPriority w:val="11"/>
    <w:qFormat/>
    <w:rsid w:val="00E11F33"/>
    <w:pPr>
      <w:spacing w:after="200"/>
      <w:jc w:val="left"/>
    </w:pPr>
    <w:rPr>
      <w:rFonts w:ascii="Cambria" w:eastAsia="Times New Roman" w:hAnsi="Cambria"/>
      <w:i/>
      <w:iCs/>
      <w:color w:val="4F81BD"/>
      <w:spacing w:val="15"/>
      <w:szCs w:val="24"/>
    </w:rPr>
  </w:style>
  <w:style w:type="character" w:customStyle="1" w:styleId="PodnaslovChar">
    <w:name w:val="Podnaslov Char"/>
    <w:basedOn w:val="Zadanifontodlomka"/>
    <w:link w:val="Podnaslov"/>
    <w:uiPriority w:val="11"/>
    <w:rsid w:val="00E11F33"/>
    <w:rPr>
      <w:rFonts w:ascii="Cambria" w:eastAsia="Times New Roman" w:hAnsi="Cambria" w:cs="Times New Roman"/>
      <w:i/>
      <w:iCs/>
      <w:color w:val="4F81BD"/>
      <w:spacing w:val="15"/>
      <w:sz w:val="24"/>
      <w:szCs w:val="24"/>
    </w:rPr>
  </w:style>
  <w:style w:type="character" w:styleId="Jakoisticanje">
    <w:name w:val="Intense Emphasis"/>
    <w:basedOn w:val="Zadanifontodlomka"/>
    <w:uiPriority w:val="21"/>
    <w:qFormat/>
    <w:rsid w:val="00E11F33"/>
    <w:rPr>
      <w:b/>
      <w:bCs/>
      <w:i/>
      <w:iCs/>
      <w:color w:val="4F81BD"/>
    </w:rPr>
  </w:style>
  <w:style w:type="paragraph" w:styleId="Podnoje">
    <w:name w:val="footer"/>
    <w:basedOn w:val="Normal"/>
    <w:link w:val="PodnojeChar"/>
    <w:uiPriority w:val="99"/>
    <w:unhideWhenUsed/>
    <w:rsid w:val="00F70AA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70AAD"/>
    <w:rPr>
      <w:rFonts w:ascii="Times New Roman" w:eastAsia="Calibri" w:hAnsi="Times New Roman" w:cs="Times New Roman"/>
      <w:sz w:val="24"/>
    </w:rPr>
  </w:style>
  <w:style w:type="character" w:customStyle="1" w:styleId="Naslov1Char">
    <w:name w:val="Naslov 1 Char"/>
    <w:basedOn w:val="Zadanifontodlomka"/>
    <w:link w:val="Naslov1"/>
    <w:uiPriority w:val="9"/>
    <w:rsid w:val="0032165E"/>
    <w:rPr>
      <w:rFonts w:asciiTheme="majorHAnsi" w:eastAsiaTheme="majorEastAsia" w:hAnsiTheme="majorHAnsi" w:cstheme="majorBidi"/>
      <w:b/>
      <w:bCs/>
      <w:color w:val="365F91" w:themeColor="accent1" w:themeShade="BF"/>
      <w:sz w:val="28"/>
      <w:szCs w:val="28"/>
    </w:rPr>
  </w:style>
  <w:style w:type="paragraph" w:styleId="Obinitekst">
    <w:name w:val="Plain Text"/>
    <w:basedOn w:val="Normal"/>
    <w:link w:val="ObinitekstChar"/>
    <w:uiPriority w:val="99"/>
    <w:unhideWhenUsed/>
    <w:rsid w:val="00390032"/>
    <w:pPr>
      <w:spacing w:after="0" w:line="240" w:lineRule="auto"/>
      <w:jc w:val="left"/>
    </w:pPr>
    <w:rPr>
      <w:rFonts w:ascii="Calibri" w:eastAsiaTheme="minorHAnsi" w:hAnsi="Calibri" w:cstheme="minorBidi"/>
      <w:sz w:val="22"/>
      <w:szCs w:val="21"/>
    </w:rPr>
  </w:style>
  <w:style w:type="character" w:customStyle="1" w:styleId="ObinitekstChar">
    <w:name w:val="Obični tekst Char"/>
    <w:basedOn w:val="Zadanifontodlomka"/>
    <w:link w:val="Obinitekst"/>
    <w:uiPriority w:val="99"/>
    <w:rsid w:val="0039003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9833">
      <w:bodyDiv w:val="1"/>
      <w:marLeft w:val="0"/>
      <w:marRight w:val="0"/>
      <w:marTop w:val="0"/>
      <w:marBottom w:val="0"/>
      <w:divBdr>
        <w:top w:val="none" w:sz="0" w:space="0" w:color="auto"/>
        <w:left w:val="none" w:sz="0" w:space="0" w:color="auto"/>
        <w:bottom w:val="none" w:sz="0" w:space="0" w:color="auto"/>
        <w:right w:val="none" w:sz="0" w:space="0" w:color="auto"/>
      </w:divBdr>
    </w:div>
    <w:div w:id="24215061">
      <w:bodyDiv w:val="1"/>
      <w:marLeft w:val="0"/>
      <w:marRight w:val="0"/>
      <w:marTop w:val="0"/>
      <w:marBottom w:val="0"/>
      <w:divBdr>
        <w:top w:val="none" w:sz="0" w:space="0" w:color="auto"/>
        <w:left w:val="none" w:sz="0" w:space="0" w:color="auto"/>
        <w:bottom w:val="none" w:sz="0" w:space="0" w:color="auto"/>
        <w:right w:val="none" w:sz="0" w:space="0" w:color="auto"/>
      </w:divBdr>
    </w:div>
    <w:div w:id="197746246">
      <w:bodyDiv w:val="1"/>
      <w:marLeft w:val="0"/>
      <w:marRight w:val="0"/>
      <w:marTop w:val="0"/>
      <w:marBottom w:val="0"/>
      <w:divBdr>
        <w:top w:val="none" w:sz="0" w:space="0" w:color="auto"/>
        <w:left w:val="none" w:sz="0" w:space="0" w:color="auto"/>
        <w:bottom w:val="none" w:sz="0" w:space="0" w:color="auto"/>
        <w:right w:val="none" w:sz="0" w:space="0" w:color="auto"/>
      </w:divBdr>
    </w:div>
    <w:div w:id="224723686">
      <w:bodyDiv w:val="1"/>
      <w:marLeft w:val="0"/>
      <w:marRight w:val="0"/>
      <w:marTop w:val="0"/>
      <w:marBottom w:val="0"/>
      <w:divBdr>
        <w:top w:val="none" w:sz="0" w:space="0" w:color="auto"/>
        <w:left w:val="none" w:sz="0" w:space="0" w:color="auto"/>
        <w:bottom w:val="none" w:sz="0" w:space="0" w:color="auto"/>
        <w:right w:val="none" w:sz="0" w:space="0" w:color="auto"/>
      </w:divBdr>
    </w:div>
    <w:div w:id="328756575">
      <w:bodyDiv w:val="1"/>
      <w:marLeft w:val="0"/>
      <w:marRight w:val="0"/>
      <w:marTop w:val="0"/>
      <w:marBottom w:val="0"/>
      <w:divBdr>
        <w:top w:val="none" w:sz="0" w:space="0" w:color="auto"/>
        <w:left w:val="none" w:sz="0" w:space="0" w:color="auto"/>
        <w:bottom w:val="none" w:sz="0" w:space="0" w:color="auto"/>
        <w:right w:val="none" w:sz="0" w:space="0" w:color="auto"/>
      </w:divBdr>
    </w:div>
    <w:div w:id="361825118">
      <w:bodyDiv w:val="1"/>
      <w:marLeft w:val="0"/>
      <w:marRight w:val="0"/>
      <w:marTop w:val="0"/>
      <w:marBottom w:val="0"/>
      <w:divBdr>
        <w:top w:val="none" w:sz="0" w:space="0" w:color="auto"/>
        <w:left w:val="none" w:sz="0" w:space="0" w:color="auto"/>
        <w:bottom w:val="none" w:sz="0" w:space="0" w:color="auto"/>
        <w:right w:val="none" w:sz="0" w:space="0" w:color="auto"/>
      </w:divBdr>
    </w:div>
    <w:div w:id="589310369">
      <w:bodyDiv w:val="1"/>
      <w:marLeft w:val="0"/>
      <w:marRight w:val="0"/>
      <w:marTop w:val="0"/>
      <w:marBottom w:val="0"/>
      <w:divBdr>
        <w:top w:val="none" w:sz="0" w:space="0" w:color="auto"/>
        <w:left w:val="none" w:sz="0" w:space="0" w:color="auto"/>
        <w:bottom w:val="none" w:sz="0" w:space="0" w:color="auto"/>
        <w:right w:val="none" w:sz="0" w:space="0" w:color="auto"/>
      </w:divBdr>
    </w:div>
    <w:div w:id="1112431218">
      <w:bodyDiv w:val="1"/>
      <w:marLeft w:val="0"/>
      <w:marRight w:val="0"/>
      <w:marTop w:val="0"/>
      <w:marBottom w:val="0"/>
      <w:divBdr>
        <w:top w:val="none" w:sz="0" w:space="0" w:color="auto"/>
        <w:left w:val="none" w:sz="0" w:space="0" w:color="auto"/>
        <w:bottom w:val="none" w:sz="0" w:space="0" w:color="auto"/>
        <w:right w:val="none" w:sz="0" w:space="0" w:color="auto"/>
      </w:divBdr>
    </w:div>
    <w:div w:id="1163744683">
      <w:bodyDiv w:val="1"/>
      <w:marLeft w:val="0"/>
      <w:marRight w:val="0"/>
      <w:marTop w:val="0"/>
      <w:marBottom w:val="0"/>
      <w:divBdr>
        <w:top w:val="none" w:sz="0" w:space="0" w:color="auto"/>
        <w:left w:val="none" w:sz="0" w:space="0" w:color="auto"/>
        <w:bottom w:val="none" w:sz="0" w:space="0" w:color="auto"/>
        <w:right w:val="none" w:sz="0" w:space="0" w:color="auto"/>
      </w:divBdr>
    </w:div>
    <w:div w:id="1472597619">
      <w:bodyDiv w:val="1"/>
      <w:marLeft w:val="0"/>
      <w:marRight w:val="0"/>
      <w:marTop w:val="0"/>
      <w:marBottom w:val="0"/>
      <w:divBdr>
        <w:top w:val="none" w:sz="0" w:space="0" w:color="auto"/>
        <w:left w:val="none" w:sz="0" w:space="0" w:color="auto"/>
        <w:bottom w:val="none" w:sz="0" w:space="0" w:color="auto"/>
        <w:right w:val="none" w:sz="0" w:space="0" w:color="auto"/>
      </w:divBdr>
    </w:div>
    <w:div w:id="1477145782">
      <w:bodyDiv w:val="1"/>
      <w:marLeft w:val="0"/>
      <w:marRight w:val="0"/>
      <w:marTop w:val="0"/>
      <w:marBottom w:val="0"/>
      <w:divBdr>
        <w:top w:val="none" w:sz="0" w:space="0" w:color="auto"/>
        <w:left w:val="none" w:sz="0" w:space="0" w:color="auto"/>
        <w:bottom w:val="none" w:sz="0" w:space="0" w:color="auto"/>
        <w:right w:val="none" w:sz="0" w:space="0" w:color="auto"/>
      </w:divBdr>
    </w:div>
    <w:div w:id="1611280515">
      <w:bodyDiv w:val="1"/>
      <w:marLeft w:val="0"/>
      <w:marRight w:val="0"/>
      <w:marTop w:val="0"/>
      <w:marBottom w:val="0"/>
      <w:divBdr>
        <w:top w:val="none" w:sz="0" w:space="0" w:color="auto"/>
        <w:left w:val="none" w:sz="0" w:space="0" w:color="auto"/>
        <w:bottom w:val="none" w:sz="0" w:space="0" w:color="auto"/>
        <w:right w:val="none" w:sz="0" w:space="0" w:color="auto"/>
      </w:divBdr>
    </w:div>
    <w:div w:id="1991130059">
      <w:bodyDiv w:val="1"/>
      <w:marLeft w:val="0"/>
      <w:marRight w:val="0"/>
      <w:marTop w:val="0"/>
      <w:marBottom w:val="0"/>
      <w:divBdr>
        <w:top w:val="none" w:sz="0" w:space="0" w:color="auto"/>
        <w:left w:val="none" w:sz="0" w:space="0" w:color="auto"/>
        <w:bottom w:val="none" w:sz="0" w:space="0" w:color="auto"/>
        <w:right w:val="none" w:sz="0" w:space="0" w:color="auto"/>
      </w:divBdr>
    </w:div>
    <w:div w:id="1997106805">
      <w:bodyDiv w:val="1"/>
      <w:marLeft w:val="0"/>
      <w:marRight w:val="0"/>
      <w:marTop w:val="0"/>
      <w:marBottom w:val="0"/>
      <w:divBdr>
        <w:top w:val="none" w:sz="0" w:space="0" w:color="auto"/>
        <w:left w:val="none" w:sz="0" w:space="0" w:color="auto"/>
        <w:bottom w:val="none" w:sz="0" w:space="0" w:color="auto"/>
        <w:right w:val="none" w:sz="0" w:space="0" w:color="auto"/>
      </w:divBdr>
    </w:div>
    <w:div w:id="200535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hkdrustvo.hr" TargetMode="External"/><Relationship Id="rId1" Type="http://schemas.openxmlformats.org/officeDocument/2006/relationships/hyperlink" Target="mailto:hkd@hkdrustvo.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5113</Words>
  <Characters>29149</Characters>
  <Application>Microsoft Office Word</Application>
  <DocSecurity>0</DocSecurity>
  <Lines>242</Lines>
  <Paragraphs>68</Paragraphs>
  <ScaleCrop>false</ScaleCrop>
  <HeadingPairs>
    <vt:vector size="2" baseType="variant">
      <vt:variant>
        <vt:lpstr>Naslov</vt:lpstr>
      </vt:variant>
      <vt:variant>
        <vt:i4>1</vt:i4>
      </vt:variant>
    </vt:vector>
  </HeadingPairs>
  <TitlesOfParts>
    <vt:vector size="1" baseType="lpstr">
      <vt:lpstr/>
    </vt:vector>
  </TitlesOfParts>
  <Company>Nacionalna i sveučilišna knjižnica u Zagrebu</Company>
  <LinksUpToDate>false</LinksUpToDate>
  <CharactersWithSpaces>34194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Hodak</dc:creator>
  <cp:lastModifiedBy>Kristina Romić</cp:lastModifiedBy>
  <cp:revision>3</cp:revision>
  <cp:lastPrinted>2015-02-06T12:21:00Z</cp:lastPrinted>
  <dcterms:created xsi:type="dcterms:W3CDTF">2015-06-02T08:20:00Z</dcterms:created>
  <dcterms:modified xsi:type="dcterms:W3CDTF">2015-07-07T13:08:00Z</dcterms:modified>
</cp:coreProperties>
</file>