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89" w:rsidRPr="0081130C" w:rsidRDefault="005C5BA6" w:rsidP="00905A8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495344290" r:id="rId7"/>
        </w:pict>
      </w:r>
      <w:r w:rsidR="00905A89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81130C">
        <w:rPr>
          <w:rFonts w:ascii="Arial Narrow" w:eastAsia="Calibri" w:hAnsi="Arial Narrow" w:cs="Times New Roman"/>
          <w:b/>
          <w:sz w:val="24"/>
          <w:szCs w:val="24"/>
        </w:rPr>
        <w:t>Izvršni odbor (2014.- 2016.)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905A89" w:rsidRPr="0081130C" w:rsidRDefault="00905A89" w:rsidP="00905A8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905A89" w:rsidRPr="0081130C" w:rsidRDefault="00905A89" w:rsidP="00905A8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Zapisnik sa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3</w:t>
      </w: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Stručnog</w:t>
      </w:r>
      <w:r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905A89" w:rsidRPr="0081130C" w:rsidRDefault="00905A89" w:rsidP="00905A89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905A89" w:rsidRPr="0081130C" w:rsidRDefault="00905A89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34679C">
        <w:rPr>
          <w:rFonts w:ascii="Arial Narrow" w:eastAsia="Times New Roman" w:hAnsi="Arial Narrow" w:cs="Arial"/>
          <w:sz w:val="24"/>
          <w:szCs w:val="24"/>
          <w:lang w:eastAsia="hr-HR"/>
        </w:rPr>
        <w:t>Treća</w:t>
      </w:r>
      <w:r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 w:rsidRPr="0034679C">
        <w:rPr>
          <w:rFonts w:ascii="Arial Narrow" w:eastAsia="Times New Roman" w:hAnsi="Arial Narrow" w:cs="Arial"/>
          <w:sz w:val="24"/>
          <w:szCs w:val="24"/>
          <w:lang w:eastAsia="hr-HR"/>
        </w:rPr>
        <w:t>Stručnog</w:t>
      </w:r>
      <w:r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od </w:t>
      </w:r>
      <w:r w:rsidRPr="0034679C">
        <w:rPr>
          <w:rFonts w:ascii="Arial Narrow" w:eastAsia="Times New Roman" w:hAnsi="Arial Narrow" w:cs="Times New Roman"/>
          <w:sz w:val="24"/>
          <w:szCs w:val="24"/>
          <w:lang w:eastAsia="hr-HR"/>
        </w:rPr>
        <w:t>3</w:t>
      </w:r>
      <w:r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- </w:t>
      </w:r>
      <w:r w:rsidRPr="0034679C">
        <w:rPr>
          <w:rFonts w:ascii="Arial Narrow" w:eastAsia="Times New Roman" w:hAnsi="Arial Narrow" w:cs="Times New Roman"/>
          <w:sz w:val="24"/>
          <w:szCs w:val="24"/>
          <w:lang w:eastAsia="hr-HR"/>
        </w:rPr>
        <w:t>7</w:t>
      </w:r>
      <w:r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. lipnja 201</w:t>
      </w:r>
      <w:r w:rsidRPr="0034679C"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. godine. Sjednici su se odazvali:</w:t>
      </w:r>
    </w:p>
    <w:p w:rsidR="00905A89" w:rsidRDefault="00905A89" w:rsidP="00905A89"/>
    <w:p w:rsidR="00905A89" w:rsidRDefault="00905A89" w:rsidP="00344BF0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Marijana Mišetić </w:t>
      </w:r>
      <w:r w:rsidRPr="00CB6A82">
        <w:rPr>
          <w:rFonts w:ascii="Arial Narrow" w:hAnsi="Arial Narrow"/>
          <w:i/>
        </w:rPr>
        <w:t>(predsjednica Stručnog odbora)</w:t>
      </w:r>
    </w:p>
    <w:p w:rsidR="00CB6A82" w:rsidRPr="00485671" w:rsidRDefault="00CB6A82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485671">
        <w:rPr>
          <w:rFonts w:ascii="Arial Narrow" w:hAnsi="Arial Narrow"/>
          <w:b/>
          <w:sz w:val="24"/>
          <w:szCs w:val="24"/>
        </w:rPr>
        <w:t xml:space="preserve">Tamara Krajna </w:t>
      </w:r>
      <w:r w:rsidRPr="00485671">
        <w:rPr>
          <w:rFonts w:ascii="Arial Narrow" w:hAnsi="Arial Narrow"/>
          <w:i/>
        </w:rPr>
        <w:t>(predsjednica Nadzornog odbora)</w:t>
      </w:r>
    </w:p>
    <w:p w:rsidR="00CB6A82" w:rsidRPr="00CB6A82" w:rsidRDefault="00CB6A82" w:rsidP="00485671">
      <w:pPr>
        <w:pStyle w:val="Odlomakpopisa"/>
        <w:numPr>
          <w:ilvl w:val="0"/>
          <w:numId w:val="1"/>
        </w:numPr>
        <w:spacing w:line="360" w:lineRule="auto"/>
      </w:pPr>
      <w:r w:rsidRPr="00CB6A82">
        <w:rPr>
          <w:rFonts w:ascii="Arial Narrow" w:hAnsi="Arial Narrow"/>
          <w:b/>
          <w:sz w:val="24"/>
          <w:szCs w:val="24"/>
        </w:rPr>
        <w:t>Katica Matković-Mikulčić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B6A82">
        <w:rPr>
          <w:rFonts w:ascii="Arial Narrow" w:hAnsi="Arial Narrow"/>
          <w:i/>
        </w:rPr>
        <w:t>(predsjednica Etičkog povjerenstva)</w:t>
      </w:r>
    </w:p>
    <w:p w:rsidR="00CB6A82" w:rsidRPr="00CB6A82" w:rsidRDefault="00CB6A82" w:rsidP="00485671">
      <w:pPr>
        <w:pStyle w:val="Odlomakpopisa"/>
        <w:numPr>
          <w:ilvl w:val="0"/>
          <w:numId w:val="1"/>
        </w:numPr>
        <w:spacing w:line="360" w:lineRule="auto"/>
      </w:pPr>
      <w:r>
        <w:rPr>
          <w:rFonts w:ascii="Arial Narrow" w:hAnsi="Arial Narrow"/>
          <w:b/>
          <w:sz w:val="24"/>
          <w:szCs w:val="24"/>
        </w:rPr>
        <w:t xml:space="preserve">Nada Avakumović </w:t>
      </w:r>
      <w:r w:rsidRPr="00CB6A82">
        <w:rPr>
          <w:rFonts w:ascii="Arial Narrow" w:hAnsi="Arial Narrow"/>
          <w:i/>
        </w:rPr>
        <w:t>(blagajnica HKD-a)</w:t>
      </w:r>
      <w:bookmarkStart w:id="0" w:name="_GoBack"/>
      <w:bookmarkEnd w:id="0"/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Frida Bišćan </w:t>
      </w:r>
      <w:r w:rsidRPr="00344BF0">
        <w:rPr>
          <w:rFonts w:ascii="Arial Narrow" w:hAnsi="Arial Narrow"/>
          <w:i/>
        </w:rPr>
        <w:t xml:space="preserve">(predsjednica </w:t>
      </w:r>
      <w:r w:rsidRPr="00344BF0">
        <w:rPr>
          <w:rFonts w:ascii="Arial Narrow" w:hAnsi="Arial Narrow"/>
          <w:bCs/>
          <w:i/>
        </w:rPr>
        <w:t>Komisije za izgradnju i opremu knjižnica)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Aleksandra Čar </w:t>
      </w:r>
      <w:r w:rsidRPr="00344BF0">
        <w:rPr>
          <w:rFonts w:ascii="Arial Narrow" w:hAnsi="Arial Narrow"/>
          <w:i/>
        </w:rPr>
        <w:t xml:space="preserve">(predsjednica </w:t>
      </w:r>
      <w:r w:rsidRPr="00344BF0">
        <w:rPr>
          <w:rFonts w:ascii="Arial Narrow" w:hAnsi="Arial Narrow"/>
          <w:bCs/>
          <w:i/>
        </w:rPr>
        <w:t>Komisije za državne informacije i službene publikacije)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Darija Ćaleta </w:t>
      </w:r>
      <w:r w:rsidRPr="00344BF0">
        <w:rPr>
          <w:rFonts w:ascii="Arial Narrow" w:hAnsi="Arial Narrow"/>
          <w:i/>
        </w:rPr>
        <w:t xml:space="preserve">(predsjednica </w:t>
      </w:r>
      <w:r w:rsidRPr="00344BF0">
        <w:rPr>
          <w:rFonts w:ascii="Arial Narrow" w:hAnsi="Arial Narrow"/>
          <w:bCs/>
          <w:i/>
        </w:rPr>
        <w:t>Komisije za muzejske i galerijske knjižnice)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i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Vesna Golubović </w:t>
      </w:r>
      <w:r w:rsidRPr="00344BF0">
        <w:rPr>
          <w:rFonts w:ascii="Arial Narrow" w:hAnsi="Arial Narrow"/>
          <w:i/>
        </w:rPr>
        <w:t xml:space="preserve">(predsjednica Komisije za nabavu knjižnične građe i </w:t>
      </w:r>
      <w:proofErr w:type="spellStart"/>
      <w:r w:rsidRPr="00344BF0">
        <w:rPr>
          <w:rFonts w:ascii="Arial Narrow" w:hAnsi="Arial Narrow"/>
          <w:i/>
        </w:rPr>
        <w:t>međuknjižničnu</w:t>
      </w:r>
      <w:proofErr w:type="spellEnd"/>
      <w:r w:rsidRPr="00344BF0">
        <w:rPr>
          <w:rFonts w:ascii="Arial Narrow" w:hAnsi="Arial Narrow"/>
          <w:i/>
        </w:rPr>
        <w:t xml:space="preserve"> posudbu)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Ivan Kraljević </w:t>
      </w:r>
      <w:r w:rsidRPr="00344BF0">
        <w:rPr>
          <w:rFonts w:ascii="Arial Narrow" w:hAnsi="Arial Narrow"/>
          <w:i/>
        </w:rPr>
        <w:t xml:space="preserve">(predsjednik </w:t>
      </w:r>
      <w:r w:rsidRPr="00344BF0">
        <w:rPr>
          <w:rFonts w:ascii="Arial Narrow" w:hAnsi="Arial Narrow"/>
          <w:bCs/>
          <w:i/>
        </w:rPr>
        <w:t>Radne grup</w:t>
      </w:r>
      <w:r w:rsidR="005C5BA6">
        <w:rPr>
          <w:rFonts w:ascii="Arial Narrow" w:hAnsi="Arial Narrow"/>
          <w:bCs/>
          <w:i/>
        </w:rPr>
        <w:t xml:space="preserve">e </w:t>
      </w:r>
      <w:r w:rsidRPr="00344BF0">
        <w:rPr>
          <w:rFonts w:ascii="Arial Narrow" w:hAnsi="Arial Narrow"/>
          <w:bCs/>
          <w:i/>
        </w:rPr>
        <w:t>za Zelene knjižnice)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Ljiljana Krpeljević </w:t>
      </w:r>
      <w:r w:rsidRPr="00344BF0">
        <w:rPr>
          <w:rFonts w:ascii="Arial Narrow" w:hAnsi="Arial Narrow"/>
          <w:i/>
        </w:rPr>
        <w:t>(predsjednica Komisije za zavičajne zbirke)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Lea </w:t>
      </w:r>
      <w:proofErr w:type="spellStart"/>
      <w:r w:rsidRPr="00344BF0">
        <w:rPr>
          <w:rFonts w:ascii="Arial Narrow" w:hAnsi="Arial Narrow"/>
          <w:b/>
          <w:sz w:val="24"/>
          <w:szCs w:val="24"/>
        </w:rPr>
        <w:t>Lazzarich</w:t>
      </w:r>
      <w:proofErr w:type="spellEnd"/>
      <w:r w:rsidRPr="00344BF0">
        <w:rPr>
          <w:rFonts w:ascii="Arial Narrow" w:hAnsi="Arial Narrow"/>
          <w:b/>
          <w:sz w:val="24"/>
          <w:szCs w:val="24"/>
        </w:rPr>
        <w:t xml:space="preserve"> </w:t>
      </w:r>
      <w:r w:rsidRPr="00344BF0">
        <w:rPr>
          <w:rFonts w:ascii="Arial Narrow" w:hAnsi="Arial Narrow"/>
          <w:i/>
        </w:rPr>
        <w:t>(predsjednica</w:t>
      </w:r>
      <w:r w:rsidRPr="00344BF0">
        <w:rPr>
          <w:rFonts w:ascii="Arial" w:hAnsi="Arial" w:cs="Arial"/>
          <w:bCs/>
          <w:i/>
          <w:color w:val="71245C"/>
          <w:shd w:val="clear" w:color="auto" w:fill="FFFFFF"/>
        </w:rPr>
        <w:t xml:space="preserve"> </w:t>
      </w:r>
      <w:r w:rsidRPr="00344BF0">
        <w:rPr>
          <w:rFonts w:ascii="Arial Narrow" w:hAnsi="Arial Narrow"/>
          <w:bCs/>
          <w:i/>
        </w:rPr>
        <w:t>Komisije za upravljanje</w:t>
      </w:r>
      <w:r w:rsidRPr="00344BF0">
        <w:rPr>
          <w:rFonts w:ascii="Arial Narrow" w:hAnsi="Arial Narrow"/>
          <w:i/>
        </w:rPr>
        <w:t>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i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Dijana Machala </w:t>
      </w:r>
      <w:r w:rsidRPr="00344BF0">
        <w:rPr>
          <w:rFonts w:ascii="Arial Narrow" w:hAnsi="Arial Narrow"/>
          <w:i/>
        </w:rPr>
        <w:t>(predsjednica</w:t>
      </w:r>
      <w:r w:rsidRPr="00344BF0">
        <w:rPr>
          <w:rFonts w:ascii="Arial" w:hAnsi="Arial" w:cs="Arial"/>
          <w:bCs/>
          <w:i/>
          <w:color w:val="71245C"/>
          <w:shd w:val="clear" w:color="auto" w:fill="FFFFFF"/>
        </w:rPr>
        <w:t xml:space="preserve"> </w:t>
      </w:r>
      <w:r w:rsidRPr="00344BF0">
        <w:rPr>
          <w:rFonts w:ascii="Arial Narrow" w:hAnsi="Arial Narrow"/>
          <w:bCs/>
          <w:i/>
        </w:rPr>
        <w:t>Komisije za obrazovanje i stalno stručno usavršavanje)</w:t>
      </w:r>
      <w:r w:rsidRPr="00344BF0">
        <w:rPr>
          <w:rFonts w:ascii="Arial Narrow" w:hAnsi="Arial Narrow"/>
          <w:i/>
        </w:rPr>
        <w:t xml:space="preserve"> 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Lobel Machala </w:t>
      </w:r>
      <w:r w:rsidRPr="00344BF0">
        <w:rPr>
          <w:rFonts w:ascii="Arial Narrow" w:hAnsi="Arial Narrow"/>
          <w:i/>
        </w:rPr>
        <w:t>(predsjednik Komisije za audiovizualnu građu i multimediju)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Marina Mihalić </w:t>
      </w:r>
      <w:r w:rsidRPr="00344BF0">
        <w:rPr>
          <w:rFonts w:ascii="Arial Narrow" w:hAnsi="Arial Narrow"/>
          <w:i/>
        </w:rPr>
        <w:t xml:space="preserve">(predsjednica </w:t>
      </w:r>
      <w:r w:rsidRPr="00344BF0">
        <w:rPr>
          <w:rFonts w:ascii="Arial Narrow" w:hAnsi="Arial Narrow"/>
          <w:bCs/>
          <w:i/>
        </w:rPr>
        <w:t>Komisije za statistiku i pokazatelje uspješnosti u knjižnicama)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Dragutin Nemec </w:t>
      </w:r>
      <w:r w:rsidRPr="00344BF0">
        <w:rPr>
          <w:rFonts w:ascii="Arial Narrow" w:hAnsi="Arial Narrow"/>
          <w:i/>
        </w:rPr>
        <w:t>(predsjednik Komisije za pravne i srodne knjižnice)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Iva </w:t>
      </w:r>
      <w:proofErr w:type="spellStart"/>
      <w:r w:rsidRPr="00344BF0">
        <w:rPr>
          <w:rFonts w:ascii="Arial Narrow" w:hAnsi="Arial Narrow"/>
          <w:b/>
          <w:sz w:val="24"/>
          <w:szCs w:val="24"/>
        </w:rPr>
        <w:t>Pezer</w:t>
      </w:r>
      <w:proofErr w:type="spellEnd"/>
      <w:r w:rsidRPr="00344BF0">
        <w:rPr>
          <w:rFonts w:ascii="Arial Narrow" w:hAnsi="Arial Narrow"/>
          <w:b/>
          <w:sz w:val="24"/>
          <w:szCs w:val="24"/>
        </w:rPr>
        <w:t xml:space="preserve"> </w:t>
      </w:r>
      <w:r w:rsidRPr="00344BF0">
        <w:rPr>
          <w:rFonts w:ascii="Arial Narrow" w:hAnsi="Arial Narrow"/>
          <w:i/>
        </w:rPr>
        <w:t>(predsjednica</w:t>
      </w:r>
      <w:r w:rsidRPr="00344BF0">
        <w:rPr>
          <w:rFonts w:ascii="Arial" w:hAnsi="Arial" w:cs="Arial"/>
          <w:bCs/>
          <w:i/>
          <w:color w:val="71245C"/>
          <w:shd w:val="clear" w:color="auto" w:fill="FFFFFF"/>
        </w:rPr>
        <w:t xml:space="preserve"> </w:t>
      </w:r>
      <w:r w:rsidRPr="00344BF0">
        <w:rPr>
          <w:rFonts w:ascii="Arial Narrow" w:hAnsi="Arial Narrow"/>
          <w:bCs/>
          <w:i/>
        </w:rPr>
        <w:t>Komisije za pokretne knjižnice)</w:t>
      </w:r>
      <w:r w:rsidRPr="00344BF0">
        <w:rPr>
          <w:rFonts w:ascii="Arial Narrow" w:hAnsi="Arial Narrow"/>
          <w:b/>
          <w:sz w:val="24"/>
          <w:szCs w:val="24"/>
        </w:rPr>
        <w:t xml:space="preserve"> 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Sonja Pigac Ljubi </w:t>
      </w:r>
      <w:r w:rsidRPr="00344BF0">
        <w:rPr>
          <w:rFonts w:ascii="Arial Narrow" w:hAnsi="Arial Narrow"/>
          <w:i/>
        </w:rPr>
        <w:t>(predsjednica Radne grupa za serijske publikacije)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Davorka Pšenica </w:t>
      </w:r>
      <w:r w:rsidRPr="00344BF0">
        <w:rPr>
          <w:rFonts w:ascii="Arial Narrow" w:hAnsi="Arial Narrow"/>
          <w:i/>
        </w:rPr>
        <w:t>(predsjednica Komisije za slobodan pristup informacijama i slobodu izražavanja)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Branka Purgarić </w:t>
      </w:r>
      <w:proofErr w:type="spellStart"/>
      <w:r w:rsidRPr="00344BF0">
        <w:rPr>
          <w:rFonts w:ascii="Arial Narrow" w:hAnsi="Arial Narrow"/>
          <w:b/>
          <w:sz w:val="24"/>
          <w:szCs w:val="24"/>
        </w:rPr>
        <w:t>Kužić</w:t>
      </w:r>
      <w:proofErr w:type="spellEnd"/>
      <w:r w:rsidRPr="00344BF0">
        <w:rPr>
          <w:rFonts w:ascii="Arial Narrow" w:hAnsi="Arial Narrow"/>
          <w:b/>
          <w:sz w:val="24"/>
          <w:szCs w:val="24"/>
        </w:rPr>
        <w:t xml:space="preserve"> </w:t>
      </w:r>
      <w:r w:rsidRPr="00344BF0">
        <w:rPr>
          <w:rFonts w:ascii="Arial Narrow" w:hAnsi="Arial Narrow"/>
          <w:i/>
        </w:rPr>
        <w:t>(</w:t>
      </w:r>
      <w:r w:rsidRPr="00344BF0">
        <w:rPr>
          <w:rFonts w:ascii="Arial Narrow" w:hAnsi="Arial Narrow"/>
          <w:bCs/>
          <w:i/>
        </w:rPr>
        <w:t>predsjednica Komisije za klasifikaciju i predmetno označivanje</w:t>
      </w:r>
      <w:r w:rsidRPr="00344BF0">
        <w:rPr>
          <w:rFonts w:ascii="Arial Narrow" w:hAnsi="Arial Narrow"/>
          <w:i/>
        </w:rPr>
        <w:t>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Tamara Marija </w:t>
      </w:r>
      <w:proofErr w:type="spellStart"/>
      <w:r w:rsidRPr="00344BF0">
        <w:rPr>
          <w:rFonts w:ascii="Arial Narrow" w:hAnsi="Arial Narrow"/>
          <w:b/>
          <w:sz w:val="24"/>
          <w:szCs w:val="24"/>
        </w:rPr>
        <w:t>Seme</w:t>
      </w:r>
      <w:proofErr w:type="spellEnd"/>
      <w:r w:rsidRPr="00344BF0">
        <w:rPr>
          <w:rFonts w:ascii="Arial Narrow" w:hAnsi="Arial Narrow"/>
          <w:b/>
          <w:sz w:val="24"/>
          <w:szCs w:val="24"/>
        </w:rPr>
        <w:t xml:space="preserve"> </w:t>
      </w:r>
      <w:r w:rsidRPr="00344BF0">
        <w:rPr>
          <w:rFonts w:ascii="Arial Narrow" w:hAnsi="Arial Narrow"/>
          <w:i/>
        </w:rPr>
        <w:t>(predsjednica</w:t>
      </w:r>
      <w:r w:rsidRPr="00344BF0">
        <w:rPr>
          <w:rFonts w:ascii="Arial" w:hAnsi="Arial" w:cs="Arial"/>
          <w:bCs/>
          <w:i/>
          <w:color w:val="71245C"/>
          <w:shd w:val="clear" w:color="auto" w:fill="FFFFFF"/>
        </w:rPr>
        <w:t xml:space="preserve"> </w:t>
      </w:r>
      <w:r w:rsidRPr="00344BF0">
        <w:rPr>
          <w:rFonts w:ascii="Arial Narrow" w:hAnsi="Arial Narrow"/>
          <w:bCs/>
          <w:i/>
        </w:rPr>
        <w:t>Komisije za medicinske knjižnice</w:t>
      </w:r>
      <w:r w:rsidRPr="00344BF0">
        <w:rPr>
          <w:rFonts w:ascii="Arial Narrow" w:hAnsi="Arial Narrow"/>
          <w:i/>
        </w:rPr>
        <w:t>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Tomislav Silić </w:t>
      </w:r>
      <w:r w:rsidRPr="00344BF0">
        <w:rPr>
          <w:rFonts w:ascii="Arial Narrow" w:hAnsi="Arial Narrow"/>
          <w:i/>
        </w:rPr>
        <w:t xml:space="preserve">(predsjednik </w:t>
      </w:r>
      <w:r w:rsidRPr="00344BF0">
        <w:rPr>
          <w:rFonts w:ascii="Arial Narrow" w:hAnsi="Arial Narrow"/>
          <w:bCs/>
          <w:i/>
        </w:rPr>
        <w:t>Komisije za informacijske tehnologije)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i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Josip Strija </w:t>
      </w:r>
      <w:r w:rsidRPr="00344BF0">
        <w:rPr>
          <w:rFonts w:ascii="Arial Narrow" w:hAnsi="Arial Narrow"/>
          <w:i/>
        </w:rPr>
        <w:t>(predsjednik</w:t>
      </w:r>
      <w:r w:rsidRPr="00344BF0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344BF0">
        <w:rPr>
          <w:rFonts w:ascii="Arial Narrow" w:hAnsi="Arial Narrow"/>
          <w:i/>
        </w:rPr>
        <w:t xml:space="preserve">Komisije za srednjoškolske knjižnice)  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i/>
        </w:rPr>
      </w:pPr>
      <w:r w:rsidRPr="00344BF0">
        <w:rPr>
          <w:rFonts w:ascii="Arial Narrow" w:hAnsi="Arial Narrow"/>
          <w:b/>
          <w:sz w:val="24"/>
          <w:szCs w:val="24"/>
        </w:rPr>
        <w:lastRenderedPageBreak/>
        <w:t xml:space="preserve">Alka Stropnik </w:t>
      </w:r>
      <w:r w:rsidRPr="00344BF0">
        <w:rPr>
          <w:rFonts w:ascii="Arial Narrow" w:hAnsi="Arial Narrow"/>
          <w:i/>
        </w:rPr>
        <w:t xml:space="preserve">(predsjednica </w:t>
      </w:r>
      <w:r w:rsidRPr="00344BF0">
        <w:rPr>
          <w:rFonts w:ascii="Arial Narrow" w:hAnsi="Arial Narrow"/>
          <w:bCs/>
          <w:i/>
        </w:rPr>
        <w:t>Komisije za knjižnične usluge za djecu i mladež)</w:t>
      </w:r>
    </w:p>
    <w:p w:rsidR="00905A89" w:rsidRPr="00344BF0" w:rsidRDefault="00905A89" w:rsidP="00485671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344BF0">
        <w:rPr>
          <w:rFonts w:ascii="Arial Narrow" w:hAnsi="Arial Narrow"/>
          <w:b/>
          <w:sz w:val="24"/>
          <w:szCs w:val="24"/>
        </w:rPr>
        <w:t xml:space="preserve">Sanja Vukasović-Rogač </w:t>
      </w:r>
      <w:r w:rsidRPr="00344BF0">
        <w:rPr>
          <w:rFonts w:ascii="Arial Narrow" w:hAnsi="Arial Narrow"/>
          <w:i/>
        </w:rPr>
        <w:t xml:space="preserve">(predsjednica </w:t>
      </w:r>
      <w:r w:rsidRPr="00344BF0">
        <w:rPr>
          <w:rFonts w:ascii="Arial Narrow" w:hAnsi="Arial Narrow"/>
          <w:bCs/>
          <w:i/>
        </w:rPr>
        <w:t>Komisije za glazbene knjižnice i zbirke)</w:t>
      </w:r>
    </w:p>
    <w:p w:rsidR="00CB6A82" w:rsidRDefault="00CB6A82" w:rsidP="00CB6A82">
      <w:pPr>
        <w:spacing w:line="360" w:lineRule="auto"/>
      </w:pPr>
    </w:p>
    <w:p w:rsidR="00CB6A82" w:rsidRDefault="00CB6A82" w:rsidP="00CB6A82">
      <w:pPr>
        <w:spacing w:line="360" w:lineRule="auto"/>
      </w:pPr>
    </w:p>
    <w:p w:rsidR="00CB6A82" w:rsidRPr="00CB6A82" w:rsidRDefault="00CB6A82" w:rsidP="00CB6A82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Ad 1. Imenovanje zamjene člana Povjerenstva za dodjelu priznanja „Knjižnica godine“ </w:t>
      </w:r>
    </w:p>
    <w:p w:rsidR="00CB6A82" w:rsidRPr="00CB6A82" w:rsidRDefault="00CB6A82" w:rsidP="00CB6A82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>Zbog mogućeg sukoba interesa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članice Povjerenstva za dodjelu priznanja „Knjižnica godine“ Dunje Holcer</w:t>
      </w: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a prema prijedlogu iznesenom </w:t>
      </w:r>
      <w:r w:rsidRPr="00CB6A82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na 5. sjednici Izvršnog odbora HKD-a održanoj 26. svibnja 2015.g., kao zamjena se predlaže Astrid Grobenski-Grgurić (1. potpredsjednica HKD-a). </w:t>
      </w:r>
    </w:p>
    <w:p w:rsidR="00CB6A82" w:rsidRPr="00CB6A82" w:rsidRDefault="00CB6A82" w:rsidP="00CB6A82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Članovi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Stručnog</w:t>
      </w: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na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3</w:t>
      </w: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., elektroničkoj sjednici </w:t>
      </w:r>
      <w:r w:rsidR="00485671">
        <w:rPr>
          <w:rFonts w:ascii="Arial Narrow" w:eastAsia="Times New Roman" w:hAnsi="Arial Narrow" w:cs="Arial"/>
          <w:sz w:val="24"/>
          <w:szCs w:val="24"/>
          <w:lang w:eastAsia="hr-HR"/>
        </w:rPr>
        <w:t>složili su se s</w:t>
      </w: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prijedlog</w:t>
      </w:r>
      <w:r w:rsidR="00485671">
        <w:rPr>
          <w:rFonts w:ascii="Arial Narrow" w:eastAsia="Times New Roman" w:hAnsi="Arial Narrow" w:cs="Arial"/>
          <w:sz w:val="24"/>
          <w:szCs w:val="24"/>
          <w:lang w:eastAsia="hr-HR"/>
        </w:rPr>
        <w:t>om</w:t>
      </w:r>
      <w:r w:rsidRPr="00CB6A82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zamjene člana Povjerenstva za dodjelu priznanja „Knjižnica godine“ te </w:t>
      </w:r>
      <w:r w:rsidR="00A800F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se </w:t>
      </w:r>
      <w:r w:rsidR="00485671">
        <w:rPr>
          <w:rFonts w:ascii="Arial Narrow" w:eastAsia="Times New Roman" w:hAnsi="Arial Narrow" w:cs="Arial"/>
          <w:sz w:val="24"/>
          <w:szCs w:val="24"/>
          <w:lang w:eastAsia="hr-HR"/>
        </w:rPr>
        <w:t>prijedlog upu</w:t>
      </w:r>
      <w:r w:rsidR="00A800FF">
        <w:rPr>
          <w:rFonts w:ascii="Arial Narrow" w:eastAsia="Times New Roman" w:hAnsi="Arial Narrow" w:cs="Arial"/>
          <w:sz w:val="24"/>
          <w:szCs w:val="24"/>
          <w:lang w:eastAsia="hr-HR"/>
        </w:rPr>
        <w:t>ćuje</w:t>
      </w:r>
      <w:r w:rsidR="00485671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Glavnom odboru na </w:t>
      </w:r>
      <w:r w:rsidR="00E5593A">
        <w:rPr>
          <w:rFonts w:ascii="Arial Narrow" w:eastAsia="Times New Roman" w:hAnsi="Arial Narrow" w:cs="Arial"/>
          <w:sz w:val="24"/>
          <w:szCs w:val="24"/>
          <w:lang w:eastAsia="hr-HR"/>
        </w:rPr>
        <w:t>usvajanje</w:t>
      </w:r>
      <w:r w:rsidR="00485671">
        <w:rPr>
          <w:rFonts w:ascii="Arial Narrow" w:eastAsia="Times New Roman" w:hAnsi="Arial Narrow" w:cs="Arial"/>
          <w:sz w:val="24"/>
          <w:szCs w:val="24"/>
          <w:lang w:eastAsia="hr-HR"/>
        </w:rPr>
        <w:t>.</w:t>
      </w: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CB6A82" w:rsidRPr="00CB6A82" w:rsidRDefault="00CB6A82" w:rsidP="00CB6A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Kristina Romić</w:t>
      </w:r>
      <w:r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p w:rsidR="00CB6A82" w:rsidRDefault="00CB6A82" w:rsidP="00CB6A82">
      <w:pPr>
        <w:spacing w:line="360" w:lineRule="auto"/>
      </w:pPr>
    </w:p>
    <w:sectPr w:rsidR="00C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344BF0"/>
    <w:rsid w:val="00485671"/>
    <w:rsid w:val="005C5BA6"/>
    <w:rsid w:val="008361C0"/>
    <w:rsid w:val="00905A89"/>
    <w:rsid w:val="00A800FF"/>
    <w:rsid w:val="00CB6A82"/>
    <w:rsid w:val="00E5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2</cp:revision>
  <dcterms:created xsi:type="dcterms:W3CDTF">2015-06-09T06:38:00Z</dcterms:created>
  <dcterms:modified xsi:type="dcterms:W3CDTF">2015-06-09T06:38:00Z</dcterms:modified>
</cp:coreProperties>
</file>