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591609" w:rsidP="00892A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60754535" r:id="rId7"/>
        </w:pict>
      </w:r>
      <w:r w:rsidR="00905A89" w:rsidRPr="0081130C"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6975BC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Stručni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odbor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892A9B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 5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905A8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Stručnog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A54558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Peta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905A89" w:rsidRPr="0034679C">
        <w:rPr>
          <w:rFonts w:ascii="Arial Narrow" w:eastAsia="Times New Roman" w:hAnsi="Arial Narrow" w:cs="Arial"/>
          <w:sz w:val="24"/>
          <w:szCs w:val="24"/>
          <w:lang w:eastAsia="hr-HR"/>
        </w:rPr>
        <w:t>Stručnog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>14.-17. ožujka 2017. godine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p w:rsidR="00AC11A2" w:rsidRPr="0081130C" w:rsidRDefault="00AC11A2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AC11A2" w:rsidTr="006F302D">
        <w:trPr>
          <w:trHeight w:val="330"/>
        </w:trPr>
        <w:tc>
          <w:tcPr>
            <w:tcW w:w="8620" w:type="dxa"/>
            <w:shd w:val="clear" w:color="auto" w:fill="auto"/>
            <w:noWrap/>
            <w:vAlign w:val="bottom"/>
          </w:tcPr>
          <w:p w:rsidR="006F302D" w:rsidRPr="006F302D" w:rsidRDefault="006F302D" w:rsidP="006F302D">
            <w:pPr>
              <w:pStyle w:val="Odlomakpopisa"/>
              <w:numPr>
                <w:ilvl w:val="0"/>
                <w:numId w:val="8"/>
              </w:numPr>
              <w:spacing w:after="240"/>
              <w:ind w:left="714" w:hanging="357"/>
              <w:rPr>
                <w:rFonts w:ascii="Arial Narrow" w:hAnsi="Arial Narrow"/>
                <w:color w:val="000000"/>
              </w:rPr>
            </w:pPr>
            <w:r w:rsidRPr="006F302D">
              <w:rPr>
                <w:rFonts w:ascii="Arial Narrow" w:hAnsi="Arial Narrow"/>
                <w:color w:val="000000"/>
              </w:rPr>
              <w:t xml:space="preserve">Komisija za upravljanje </w:t>
            </w:r>
            <w:r w:rsidRPr="00591609">
              <w:rPr>
                <w:rFonts w:ascii="Arial Narrow" w:hAnsi="Arial Narrow"/>
                <w:b/>
                <w:color w:val="000000"/>
              </w:rPr>
              <w:t>- Zrinka Udiljak Bugarinovski</w:t>
            </w:r>
            <w:r w:rsidRPr="006F302D">
              <w:rPr>
                <w:rFonts w:ascii="Arial Narrow" w:hAnsi="Arial Narrow"/>
                <w:color w:val="000000"/>
              </w:rPr>
              <w:t xml:space="preserve"> (predsjednica </w:t>
            </w:r>
            <w:r>
              <w:rPr>
                <w:rFonts w:ascii="Arial Narrow" w:hAnsi="Arial Narrow"/>
                <w:color w:val="000000"/>
              </w:rPr>
              <w:t xml:space="preserve">Stručnog odbora i predsjednica </w:t>
            </w:r>
            <w:r w:rsidRPr="006F302D">
              <w:rPr>
                <w:rFonts w:ascii="Arial Narrow" w:hAnsi="Arial Narrow"/>
                <w:color w:val="000000"/>
              </w:rPr>
              <w:t>Komisije za upravljanje)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katalogizaciju - </w:t>
            </w:r>
            <w:r w:rsidRPr="00513CD1">
              <w:rPr>
                <w:rFonts w:ascii="Arial Narrow" w:hAnsi="Arial Narrow"/>
                <w:b/>
                <w:color w:val="000000"/>
              </w:rPr>
              <w:t>Vikica Semenski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katalogizaciju)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klasifikaciju i predmetno označivanje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Marin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Juraga</w:t>
            </w:r>
            <w:proofErr w:type="spellEnd"/>
            <w:r w:rsidRPr="00513CD1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513CD1">
              <w:rPr>
                <w:rFonts w:ascii="Arial Narrow" w:hAnsi="Arial Narrow"/>
                <w:color w:val="000000"/>
              </w:rPr>
              <w:t>(predsjednik Komisije za klasifikaciju i predmetno označivanje)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čitanje - </w:t>
            </w:r>
            <w:r w:rsidRPr="00513CD1">
              <w:rPr>
                <w:rFonts w:ascii="Arial Narrow" w:hAnsi="Arial Narrow"/>
                <w:b/>
                <w:color w:val="000000"/>
              </w:rPr>
              <w:t>Grozdana Ribičić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čitanje)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knjižnične usluge za djecu i mladež - </w:t>
            </w:r>
            <w:r w:rsidRPr="00513CD1">
              <w:rPr>
                <w:rFonts w:ascii="Arial Narrow" w:hAnsi="Arial Narrow"/>
                <w:b/>
                <w:color w:val="000000"/>
              </w:rPr>
              <w:t>Alka Stropnik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knjižnične usluge za djecu i mladež)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knjižnične usluge za osobe s posebnim potrebama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Željka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Miščin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knjižnične usluge za osobe s posebnim potrebam</w:t>
            </w:r>
            <w:r>
              <w:rPr>
                <w:rFonts w:ascii="Arial Narrow" w:hAnsi="Arial Narrow"/>
                <w:color w:val="000000"/>
              </w:rPr>
              <w:t>a</w:t>
            </w:r>
            <w:r w:rsidRPr="00513CD1">
              <w:rPr>
                <w:rFonts w:ascii="Arial Narrow" w:hAnsi="Arial Narrow"/>
                <w:color w:val="000000"/>
              </w:rPr>
              <w:t>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narodne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Gorana Tuškan-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Mihočić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narodne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pokretne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Iva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Pezer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513CD1">
              <w:rPr>
                <w:rFonts w:ascii="Arial Narrow" w:hAnsi="Arial Narrow"/>
                <w:color w:val="000000"/>
              </w:rPr>
              <w:t>predsjednicaKomisije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za pokretne knjižnice)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autorsko pravo i otvoreni pristup - </w:t>
            </w:r>
            <w:r w:rsidRPr="00513CD1">
              <w:rPr>
                <w:rFonts w:ascii="Arial Narrow" w:hAnsi="Arial Narrow"/>
                <w:b/>
                <w:color w:val="000000"/>
              </w:rPr>
              <w:t>Aleksandra Horvat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autorsko pravo i otvoreni pristup)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knjižničarsko nazivlje - </w:t>
            </w:r>
            <w:r w:rsidRPr="00513CD1">
              <w:rPr>
                <w:rFonts w:ascii="Arial Narrow" w:hAnsi="Arial Narrow"/>
                <w:b/>
                <w:color w:val="000000"/>
              </w:rPr>
              <w:t>Sanja Brbora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nazivlje)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obrazovanje i stalno stručno usavršavanje - </w:t>
            </w:r>
            <w:r w:rsidRPr="00513CD1">
              <w:rPr>
                <w:rFonts w:ascii="Arial Narrow" w:hAnsi="Arial Narrow"/>
                <w:b/>
                <w:color w:val="000000"/>
              </w:rPr>
              <w:t>Dijana Machala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obrazovanje i stalno stručno usavršavanje)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slobodan pristup informacijama i slobodu izražavanja - </w:t>
            </w:r>
            <w:r w:rsidRPr="00513CD1">
              <w:rPr>
                <w:rFonts w:ascii="Arial Narrow" w:hAnsi="Arial Narrow"/>
                <w:b/>
                <w:color w:val="000000"/>
              </w:rPr>
              <w:t>Davorka Pšenica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slobodan pristup informacijama i slobodu izražavanja)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teoriju i znanstveni rad - </w:t>
            </w:r>
            <w:r w:rsidRPr="00513CD1">
              <w:rPr>
                <w:rFonts w:ascii="Arial Narrow" w:hAnsi="Arial Narrow"/>
                <w:b/>
                <w:color w:val="000000"/>
              </w:rPr>
              <w:t>Sanjica Faletar-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Tanacković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teoriju i znanstveni rad)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društvene medije - </w:t>
            </w:r>
            <w:r w:rsidRPr="00513CD1">
              <w:rPr>
                <w:rFonts w:ascii="Arial Narrow" w:hAnsi="Arial Narrow"/>
                <w:b/>
                <w:color w:val="000000"/>
              </w:rPr>
              <w:t>Dorja Mučnjak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Radne grupe za društvene medije)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lastRenderedPageBreak/>
              <w:t xml:space="preserve">Komisija za srednjoškolske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Mira Matan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srednjoškolske knjižnice) 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izgradnju i opremu knjižnica - </w:t>
            </w:r>
            <w:r w:rsidRPr="00513CD1">
              <w:rPr>
                <w:rFonts w:ascii="Arial Narrow" w:hAnsi="Arial Narrow"/>
                <w:b/>
                <w:color w:val="000000"/>
              </w:rPr>
              <w:t>Frida Bišćan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izgradnju i opremu knjižnica)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javno zagovaranje - </w:t>
            </w:r>
            <w:r w:rsidRPr="00513CD1">
              <w:rPr>
                <w:rFonts w:ascii="Arial Narrow" w:hAnsi="Arial Narrow"/>
                <w:b/>
                <w:color w:val="000000"/>
              </w:rPr>
              <w:t>Ivančica Đukec Kero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 Komisije za javno zagovaranje)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statistiku i pokazatelje uspješnosti u knjižnicama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Aleksandra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Pikić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statistiku i pokazatelje uspješnosti u knjižnicama)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zaštitu knjižnične građe - </w:t>
            </w:r>
            <w:r w:rsidRPr="00513CD1">
              <w:rPr>
                <w:rFonts w:ascii="Arial Narrow" w:hAnsi="Arial Narrow"/>
                <w:b/>
                <w:color w:val="000000"/>
              </w:rPr>
              <w:t>Sanja Kosić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zaštitu knjižne građe)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normizaciju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Renata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Petrušić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Radne grupe za normizaciju)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Zelene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Ivan Kraljević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(predsjednik Radne grupe za Zelene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državne informacije i službene publikacije - </w:t>
            </w:r>
            <w:r w:rsidRPr="00513CD1">
              <w:rPr>
                <w:rFonts w:ascii="Arial Narrow" w:hAnsi="Arial Narrow"/>
                <w:b/>
                <w:color w:val="000000"/>
              </w:rPr>
              <w:t>Irena Pilaš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državne informacije i službene publikacije)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glazbene knjižnice i zbirke - </w:t>
            </w:r>
            <w:r w:rsidRPr="00513CD1">
              <w:rPr>
                <w:rFonts w:ascii="Arial Narrow" w:hAnsi="Arial Narrow"/>
                <w:b/>
                <w:color w:val="000000"/>
              </w:rPr>
              <w:t>Sanja Vukasović-Rogač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glazbene knjižnice i zbirke)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medicinske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Vesna Špac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medicinske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muzejske i galerijske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Kristina Kalanj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muzejske i galerijske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pravne i srodne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Edita Bačić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pravne i srodne knjižnice)</w:t>
            </w:r>
          </w:p>
          <w:p w:rsidR="00077710" w:rsidRPr="00513CD1" w:rsidRDefault="00077710" w:rsidP="00077710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Komisija</w:t>
            </w:r>
            <w:r w:rsidRPr="00077710">
              <w:rPr>
                <w:rFonts w:ascii="Arial Narrow" w:hAnsi="Arial Narrow"/>
                <w:color w:val="000000"/>
              </w:rPr>
              <w:t xml:space="preserve"> za povijest knjige i knjižnica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Pr="00077710">
              <w:rPr>
                <w:rFonts w:ascii="Arial Narrow" w:hAnsi="Arial Narrow"/>
                <w:b/>
                <w:color w:val="000000"/>
              </w:rPr>
              <w:t>Marijana Tomić</w:t>
            </w:r>
            <w:r w:rsidRPr="00077710">
              <w:rPr>
                <w:rFonts w:ascii="Arial Narrow" w:hAnsi="Arial Narrow"/>
                <w:color w:val="000000"/>
              </w:rPr>
              <w:t xml:space="preserve"> (predsjednica Komisije za povijest knjige i knjižnica)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zavičajne zbirke - </w:t>
            </w:r>
            <w:r w:rsidRPr="00513CD1">
              <w:rPr>
                <w:rFonts w:ascii="Arial Narrow" w:hAnsi="Arial Narrow"/>
                <w:b/>
                <w:color w:val="000000"/>
              </w:rPr>
              <w:t>Ljiljana Krpeljević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zavičajne zbirke)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audiovizualnu građu i multimediju - </w:t>
            </w:r>
            <w:r w:rsidRPr="00513CD1">
              <w:rPr>
                <w:rFonts w:ascii="Arial Narrow" w:hAnsi="Arial Narrow"/>
                <w:b/>
                <w:color w:val="000000"/>
              </w:rPr>
              <w:t>Lobel Machala</w:t>
            </w:r>
            <w:r w:rsidRPr="00513CD1">
              <w:rPr>
                <w:rFonts w:ascii="Arial Narrow" w:hAnsi="Arial Narrow"/>
                <w:color w:val="000000"/>
              </w:rPr>
              <w:t xml:space="preserve"> (predsjednik Komisije za audiovizualnu građu i multimediju)</w:t>
            </w:r>
          </w:p>
          <w:p w:rsidR="00AC11A2" w:rsidRPr="00AC11A2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>Radna grupa za serijske</w:t>
            </w:r>
            <w:r>
              <w:rPr>
                <w:rFonts w:ascii="Arial Narrow" w:hAnsi="Arial Narrow"/>
                <w:color w:val="000000"/>
              </w:rPr>
              <w:t xml:space="preserve"> publikacije - </w:t>
            </w:r>
            <w:r w:rsidRPr="00513CD1">
              <w:rPr>
                <w:rFonts w:ascii="Arial Narrow" w:hAnsi="Arial Narrow"/>
                <w:b/>
                <w:color w:val="000000"/>
              </w:rPr>
              <w:t>Sonja Pigac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Radne grupa za serijske publikacije)</w:t>
            </w:r>
          </w:p>
        </w:tc>
        <w:bookmarkStart w:id="0" w:name="_GoBack"/>
        <w:bookmarkEnd w:id="0"/>
      </w:tr>
    </w:tbl>
    <w:p w:rsidR="00A54558" w:rsidRDefault="00B279F6" w:rsidP="00A54558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lastRenderedPageBreak/>
        <w:t xml:space="preserve">Ad 1.   </w:t>
      </w:r>
      <w:r w:rsidR="00A54558" w:rsidRPr="00A54558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ab/>
        <w:t>Imenovanje članova HKD-a za članove Povjerenstva za izradu standarda za visokoškolske knjižnice i Povjerenstva za izradu standarda za specijalne knjižnice</w:t>
      </w:r>
    </w:p>
    <w:p w:rsidR="00A54558" w:rsidRPr="00A54558" w:rsidRDefault="00A54558" w:rsidP="00A54558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Temeljem zamolbe Savjetnice za visokoškolske i specijalne knjižnice na razini središnje matične službe od 01. ožujka 2017. godine za imenovanjem 3 člana HKD-a za predstavnike Povjerenstva za izradu standarda za visokoškolske knjižnice i 3 člana HKD-a za predstavnike Povjerenstva za izradu standarda </w:t>
      </w: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za specijalne knjižnice, Sekcija za visokoškolske i specijalne knjižnice je 13. ožujka 2017. godine predložila predstavnike u sljedećem sastavu: </w:t>
      </w:r>
    </w:p>
    <w:p w:rsidR="00A54558" w:rsidRPr="00077710" w:rsidRDefault="00A54558" w:rsidP="00077710">
      <w:pPr>
        <w:pStyle w:val="Odlomakpopisa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7771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Povjerenstvo za izradu standarda za visokoškolske knjižnice:</w:t>
      </w:r>
    </w:p>
    <w:p w:rsidR="00A54558" w:rsidRPr="00A54558" w:rsidRDefault="00077710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1.</w:t>
      </w:r>
      <w:r w:rsidR="00A54558"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Tamara Krajna (Matična ustanova: Fakultet strojarstva i brodogradnje, Zagreb), </w:t>
      </w:r>
    </w:p>
    <w:p w:rsidR="00A54558" w:rsidRPr="00A54558" w:rsidRDefault="00077710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2.</w:t>
      </w:r>
      <w:r w:rsidR="00A54558"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Senka Tomljanović (Matična ustanova: Sveučilišna knjižnica Rijeka) i </w:t>
      </w:r>
    </w:p>
    <w:p w:rsidR="00A54558" w:rsidRPr="00A54558" w:rsidRDefault="00077710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3.</w:t>
      </w:r>
      <w:r w:rsidR="00A54558"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>Vesna Špac (Matična ustanova: Veterinarski fakultet , Zagreb)</w:t>
      </w:r>
    </w:p>
    <w:p w:rsidR="00A54558" w:rsidRPr="00077710" w:rsidRDefault="00A54558" w:rsidP="00077710">
      <w:pPr>
        <w:pStyle w:val="Odlomakpopisa"/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7771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Povjerenstvo za izradu standarda za specijalne knjižnice:</w:t>
      </w:r>
    </w:p>
    <w:p w:rsidR="00A54558" w:rsidRPr="00A54558" w:rsidRDefault="00A54558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Martina </w:t>
      </w:r>
      <w:proofErr w:type="spellStart"/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>Fabris</w:t>
      </w:r>
      <w:proofErr w:type="spellEnd"/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(Matična ustanova: Institut za javne financije, Zagreb), </w:t>
      </w:r>
    </w:p>
    <w:p w:rsidR="00A54558" w:rsidRPr="00A54558" w:rsidRDefault="00A54558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>2. Gordana Ramljak (Matična ustanova: KBC Sestre milosrdnice, Zagreb) i</w:t>
      </w:r>
    </w:p>
    <w:p w:rsidR="00A54558" w:rsidRDefault="00A54558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54558">
        <w:rPr>
          <w:rFonts w:ascii="Arial Narrow" w:eastAsia="Times New Roman" w:hAnsi="Arial Narrow" w:cs="Times New Roman"/>
          <w:sz w:val="24"/>
          <w:szCs w:val="24"/>
          <w:lang w:eastAsia="hr-HR"/>
        </w:rPr>
        <w:t>3. Marina Vinaj (Matična ustanova: Muzej Slavonije, Osijek)</w:t>
      </w:r>
    </w:p>
    <w:p w:rsidR="00A54558" w:rsidRDefault="00A54558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279F6" w:rsidRDefault="004E7CCC" w:rsidP="00A5455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Stručnog odbora H</w:t>
      </w:r>
      <w:r w:rsidR="00A54558">
        <w:rPr>
          <w:rFonts w:ascii="Arial Narrow" w:eastAsia="Times New Roman" w:hAnsi="Arial Narrow" w:cs="Times New Roman"/>
          <w:sz w:val="24"/>
          <w:szCs w:val="24"/>
          <w:lang w:eastAsia="hr-HR"/>
        </w:rPr>
        <w:t>KD-a na 5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07771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jednoglasno su 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potvrdili </w:t>
      </w:r>
      <w:r w:rsidR="00B279F6">
        <w:rPr>
          <w:rFonts w:ascii="Arial Narrow" w:eastAsia="Times New Roman" w:hAnsi="Arial Narrow" w:cs="Times New Roman"/>
          <w:sz w:val="24"/>
          <w:szCs w:val="24"/>
          <w:lang w:eastAsia="hr-HR"/>
        </w:rPr>
        <w:t>kandidaturu kolegic</w:t>
      </w:r>
      <w:r w:rsidR="00A5455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u navedena povjerenstva. </w:t>
      </w:r>
    </w:p>
    <w:p w:rsidR="00B54304" w:rsidRPr="00CB6A82" w:rsidRDefault="00B54304" w:rsidP="00B279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1F0"/>
    <w:multiLevelType w:val="hybridMultilevel"/>
    <w:tmpl w:val="E108B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5BE2"/>
    <w:multiLevelType w:val="hybridMultilevel"/>
    <w:tmpl w:val="5D282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65B22"/>
    <w:rsid w:val="00077710"/>
    <w:rsid w:val="00344BF0"/>
    <w:rsid w:val="0047278A"/>
    <w:rsid w:val="00485671"/>
    <w:rsid w:val="004E7CCC"/>
    <w:rsid w:val="00513CD1"/>
    <w:rsid w:val="00591609"/>
    <w:rsid w:val="005C5BA6"/>
    <w:rsid w:val="006975BC"/>
    <w:rsid w:val="006F302D"/>
    <w:rsid w:val="007333C9"/>
    <w:rsid w:val="0077513B"/>
    <w:rsid w:val="008361C0"/>
    <w:rsid w:val="00892A9B"/>
    <w:rsid w:val="008D7497"/>
    <w:rsid w:val="00905A89"/>
    <w:rsid w:val="00A54558"/>
    <w:rsid w:val="00A800FF"/>
    <w:rsid w:val="00A93715"/>
    <w:rsid w:val="00AC11A2"/>
    <w:rsid w:val="00B279F6"/>
    <w:rsid w:val="00B54304"/>
    <w:rsid w:val="00CB6A82"/>
    <w:rsid w:val="00E5593A"/>
    <w:rsid w:val="00E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4</cp:revision>
  <cp:lastPrinted>2016-12-23T07:05:00Z</cp:lastPrinted>
  <dcterms:created xsi:type="dcterms:W3CDTF">2017-03-21T11:44:00Z</dcterms:created>
  <dcterms:modified xsi:type="dcterms:W3CDTF">2017-07-05T08:09:00Z</dcterms:modified>
</cp:coreProperties>
</file>